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41B4BA7"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108bis</w:t>
      </w:r>
      <w:r w:rsidR="000A231E" w:rsidRPr="00121C7F">
        <w:rPr>
          <w:rFonts w:hint="eastAsia"/>
          <w:b/>
          <w:sz w:val="24"/>
          <w:szCs w:val="24"/>
          <w:lang w:eastAsia="ko-KR"/>
        </w:rPr>
        <w:tab/>
      </w:r>
      <w:r w:rsidR="00317A10" w:rsidRPr="00317A10">
        <w:rPr>
          <w:b/>
          <w:sz w:val="24"/>
          <w:szCs w:val="24"/>
          <w:lang w:eastAsia="ko-KR"/>
        </w:rPr>
        <w:t>R4-2316465</w:t>
      </w:r>
    </w:p>
    <w:bookmarkEnd w:id="2"/>
    <w:bookmarkEnd w:id="3"/>
    <w:p w14:paraId="1158BB90" w14:textId="7AB3D971" w:rsidR="000A231E" w:rsidRDefault="00A64E97" w:rsidP="000A231E">
      <w:pPr>
        <w:tabs>
          <w:tab w:val="left" w:pos="1985"/>
        </w:tabs>
        <w:rPr>
          <w:rFonts w:ascii="Arial" w:hAnsi="Arial"/>
          <w:b/>
          <w:bCs/>
          <w:noProof/>
          <w:sz w:val="24"/>
          <w:szCs w:val="24"/>
        </w:rPr>
      </w:pPr>
      <w:r w:rsidRPr="00A64E97">
        <w:rPr>
          <w:rFonts w:ascii="Arial" w:eastAsia="SimSun" w:hAnsi="Arial" w:cs="Arial"/>
          <w:b/>
          <w:sz w:val="24"/>
          <w:szCs w:val="24"/>
          <w:lang w:eastAsia="zh-CN"/>
        </w:rPr>
        <w:t>Xiamen, China, October 09 – October 13, 2023</w:t>
      </w:r>
    </w:p>
    <w:p w14:paraId="14204C4C" w14:textId="66613094"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5C35D9">
        <w:rPr>
          <w:rFonts w:ascii="Arial" w:hAnsi="Arial"/>
          <w:sz w:val="24"/>
        </w:rPr>
        <w:t>5.3.3.1.2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B2C788B"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45C0A" w:rsidRPr="00E45C0A">
        <w:rPr>
          <w:rFonts w:ascii="Arial" w:hAnsi="Arial"/>
          <w:bCs/>
          <w:sz w:val="24"/>
        </w:rPr>
        <w:t>Discussion on PDSCH requirements for 8Rx U</w:t>
      </w:r>
      <w:r w:rsidR="00E45C0A">
        <w:rPr>
          <w:rFonts w:ascii="Arial" w:hAnsi="Arial"/>
          <w:bCs/>
          <w:sz w:val="24"/>
        </w:rPr>
        <w:t>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2490781F" w:rsidR="00002031" w:rsidRPr="008338A2"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221EFA">
        <w:rPr>
          <w:rFonts w:ascii="Times New Roman" w:eastAsiaTheme="minorEastAsia" w:hAnsi="Times New Roman" w:cs="Times New Roman"/>
          <w:color w:val="auto"/>
          <w:sz w:val="20"/>
          <w:szCs w:val="20"/>
          <w:lang w:val="en-GB" w:eastAsia="zh-TW"/>
        </w:rPr>
        <w:t>8</w:t>
      </w:r>
      <w:r>
        <w:rPr>
          <w:rFonts w:ascii="Times New Roman" w:eastAsiaTheme="minorEastAsia" w:hAnsi="Times New Roman" w:cs="Times New Roman"/>
          <w:color w:val="auto"/>
          <w:sz w:val="20"/>
          <w:szCs w:val="20"/>
          <w:lang w:val="en-GB" w:eastAsia="zh-TW"/>
        </w:rPr>
        <w:t xml:space="preserve"> meeting, </w:t>
      </w:r>
      <w:r w:rsidR="001A75A8" w:rsidRPr="001A75A8">
        <w:rPr>
          <w:rFonts w:ascii="Times New Roman" w:eastAsiaTheme="minorEastAsia" w:hAnsi="Times New Roman" w:cs="Times New Roman"/>
          <w:color w:val="auto"/>
          <w:sz w:val="20"/>
          <w:szCs w:val="20"/>
          <w:lang w:val="en-GB" w:eastAsia="zh-TW"/>
        </w:rPr>
        <w:t xml:space="preserve">a WF related to 8Rx UE </w:t>
      </w:r>
      <w:r w:rsidR="00A95D32">
        <w:rPr>
          <w:rFonts w:ascii="Times New Roman" w:eastAsiaTheme="minorEastAsia" w:hAnsi="Times New Roman" w:cs="Times New Roman"/>
          <w:color w:val="auto"/>
          <w:sz w:val="20"/>
          <w:szCs w:val="20"/>
          <w:lang w:val="en-GB" w:eastAsia="zh-TW"/>
        </w:rPr>
        <w:t>PDSCH</w:t>
      </w:r>
      <w:r w:rsidR="001A75A8" w:rsidRPr="001A75A8">
        <w:rPr>
          <w:rFonts w:ascii="Times New Roman" w:eastAsiaTheme="minorEastAsia" w:hAnsi="Times New Roman" w:cs="Times New Roman"/>
          <w:color w:val="auto"/>
          <w:sz w:val="20"/>
          <w:szCs w:val="20"/>
          <w:lang w:val="en-GB" w:eastAsia="zh-TW"/>
        </w:rPr>
        <w:t xml:space="preserve"> requirements was agreed [1]. In this contribution, we provide simulation results and discuss </w:t>
      </w:r>
      <w:r w:rsidR="00611979">
        <w:rPr>
          <w:rFonts w:ascii="Times New Roman" w:eastAsiaTheme="minorEastAsia" w:hAnsi="Times New Roman" w:cs="Times New Roman"/>
          <w:color w:val="auto"/>
          <w:sz w:val="20"/>
          <w:szCs w:val="20"/>
          <w:lang w:val="en-GB" w:eastAsia="zh-TW"/>
        </w:rPr>
        <w:t>outstanding issues</w:t>
      </w:r>
      <w:r w:rsidR="001A75A8" w:rsidRPr="001A75A8">
        <w:rPr>
          <w:rFonts w:ascii="Times New Roman" w:eastAsiaTheme="minorEastAsia" w:hAnsi="Times New Roman" w:cs="Times New Roman"/>
          <w:color w:val="auto"/>
          <w:sz w:val="20"/>
          <w:szCs w:val="20"/>
          <w:lang w:val="en-GB" w:eastAsia="zh-TW"/>
        </w:rPr>
        <w:t>.</w:t>
      </w:r>
    </w:p>
    <w:p w14:paraId="6E0CC500" w14:textId="332FC00A"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5" w:name="_Hlk92380727"/>
    </w:p>
    <w:p w14:paraId="1FF3EC55" w14:textId="03C8FDEE" w:rsidR="00A336AD" w:rsidRPr="005D31E2" w:rsidRDefault="00A336AD" w:rsidP="00A336AD">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 xml:space="preserve">PDSCH </w:t>
      </w:r>
      <w:r w:rsidRPr="005D31E2">
        <w:rPr>
          <w:rFonts w:ascii="Arial" w:hAnsi="Arial" w:cs="Arial"/>
          <w:b w:val="0"/>
          <w:bCs w:val="0"/>
          <w:sz w:val="28"/>
          <w:szCs w:val="28"/>
          <w:lang w:val="en-US" w:eastAsia="zh-CN"/>
        </w:rPr>
        <w:t xml:space="preserve">Requirements </w:t>
      </w:r>
      <w:r>
        <w:rPr>
          <w:rFonts w:ascii="Arial" w:hAnsi="Arial" w:cs="Arial"/>
          <w:b w:val="0"/>
          <w:bCs w:val="0"/>
          <w:sz w:val="28"/>
          <w:szCs w:val="28"/>
          <w:lang w:val="en-US" w:eastAsia="zh-CN"/>
        </w:rPr>
        <w:t>for</w:t>
      </w:r>
      <w:r w:rsidRPr="005D31E2">
        <w:rPr>
          <w:rFonts w:ascii="Arial" w:hAnsi="Arial" w:cs="Arial"/>
          <w:b w:val="0"/>
          <w:bCs w:val="0"/>
          <w:sz w:val="28"/>
          <w:szCs w:val="28"/>
          <w:lang w:val="en-US" w:eastAsia="zh-CN"/>
        </w:rPr>
        <w:t xml:space="preserve"> </w:t>
      </w:r>
      <w:r>
        <w:rPr>
          <w:rFonts w:ascii="Arial" w:hAnsi="Arial" w:cs="Arial"/>
          <w:b w:val="0"/>
          <w:bCs w:val="0"/>
          <w:sz w:val="28"/>
          <w:szCs w:val="28"/>
          <w:lang w:val="en-US" w:eastAsia="zh-CN"/>
        </w:rPr>
        <w:t>single carrier</w:t>
      </w:r>
    </w:p>
    <w:p w14:paraId="361F9292" w14:textId="0BE0EF8C" w:rsidR="00A336AD" w:rsidRPr="00FF41A7" w:rsidRDefault="00523775" w:rsidP="00F44B43">
      <w:pPr>
        <w:spacing w:beforeLines="50" w:before="120" w:afterLines="50" w:after="120"/>
        <w:jc w:val="both"/>
        <w:rPr>
          <w:rFonts w:eastAsiaTheme="minorEastAsia" w:cs="SimSun"/>
          <w:bCs/>
          <w:lang w:val="en-US" w:eastAsia="zh-TW"/>
        </w:rPr>
      </w:pPr>
      <w:r>
        <w:rPr>
          <w:rFonts w:eastAsiaTheme="minorEastAsia" w:cs="SimSun"/>
          <w:bCs/>
          <w:lang w:val="en-US" w:eastAsia="zh-TW"/>
        </w:rPr>
        <w:t>It</w:t>
      </w:r>
      <w:r w:rsidR="00FF0E36">
        <w:rPr>
          <w:rFonts w:eastAsiaTheme="minorEastAsia" w:cs="SimSun"/>
          <w:bCs/>
          <w:lang w:val="en-US" w:eastAsia="zh-TW"/>
        </w:rPr>
        <w:t xml:space="preserve"> was agreed to use the following MCS to define PDSCH single carrier requirements in TDD</w:t>
      </w:r>
      <w:r>
        <w:rPr>
          <w:rFonts w:eastAsiaTheme="minorEastAsia" w:cs="SimSun"/>
          <w:bCs/>
          <w:lang w:val="en-US" w:eastAsia="zh-TW"/>
        </w:rPr>
        <w:t xml:space="preserve"> in RAN4#108.</w:t>
      </w:r>
    </w:p>
    <w:tbl>
      <w:tblPr>
        <w:tblStyle w:val="a9"/>
        <w:tblW w:w="0" w:type="auto"/>
        <w:tblLook w:val="04A0" w:firstRow="1" w:lastRow="0" w:firstColumn="1" w:lastColumn="0" w:noHBand="0" w:noVBand="1"/>
      </w:tblPr>
      <w:tblGrid>
        <w:gridCol w:w="9629"/>
      </w:tblGrid>
      <w:tr w:rsidR="00FF0E36" w14:paraId="6D634E00" w14:textId="77777777" w:rsidTr="00FF0E36">
        <w:tc>
          <w:tcPr>
            <w:tcW w:w="9629" w:type="dxa"/>
          </w:tcPr>
          <w:p w14:paraId="627696A6" w14:textId="77777777" w:rsidR="00B95D65" w:rsidRDefault="00FF0E36" w:rsidP="00B95D65">
            <w:pPr>
              <w:spacing w:after="0"/>
              <w:rPr>
                <w:b/>
                <w:u w:val="single"/>
              </w:rPr>
            </w:pPr>
            <w:r>
              <w:rPr>
                <w:b/>
                <w:u w:val="single"/>
              </w:rPr>
              <w:t>Issue 4-1</w:t>
            </w:r>
            <w:r w:rsidRPr="00EB589D">
              <w:rPr>
                <w:b/>
                <w:u w:val="single"/>
              </w:rPr>
              <w:t>-</w:t>
            </w:r>
            <w:r>
              <w:rPr>
                <w:b/>
                <w:u w:val="single"/>
              </w:rPr>
              <w:t>1</w:t>
            </w:r>
            <w:r w:rsidRPr="00EB589D">
              <w:rPr>
                <w:b/>
                <w:u w:val="single"/>
              </w:rPr>
              <w:t>: MCS for Rank 2 test</w:t>
            </w:r>
          </w:p>
          <w:p w14:paraId="3E4B4974" w14:textId="306309AA" w:rsidR="00FF0E36" w:rsidRPr="00B95D65" w:rsidRDefault="00FF0E36" w:rsidP="00B95D65">
            <w:pPr>
              <w:spacing w:after="0"/>
              <w:rPr>
                <w:bCs/>
              </w:rPr>
            </w:pPr>
            <w:r w:rsidRPr="00B95D65">
              <w:rPr>
                <w:bCs/>
              </w:rPr>
              <w:t xml:space="preserve">MCS 19 (Table 1) </w:t>
            </w:r>
          </w:p>
          <w:p w14:paraId="694DC326" w14:textId="77777777" w:rsidR="00FF0E36" w:rsidRPr="00B95D65" w:rsidRDefault="00FF0E36" w:rsidP="00FF0E36">
            <w:pPr>
              <w:spacing w:after="0"/>
              <w:rPr>
                <w:rFonts w:eastAsiaTheme="minorEastAsia"/>
                <w:lang w:eastAsia="zh-CN"/>
              </w:rPr>
            </w:pPr>
          </w:p>
          <w:p w14:paraId="06109965" w14:textId="45D972E2" w:rsidR="00B95D65" w:rsidRDefault="00FF0E36" w:rsidP="00FF0E36">
            <w:pPr>
              <w:spacing w:after="0"/>
              <w:rPr>
                <w:b/>
                <w:u w:val="single"/>
              </w:rPr>
            </w:pPr>
            <w:r w:rsidRPr="00EB589D">
              <w:rPr>
                <w:b/>
                <w:u w:val="single"/>
              </w:rPr>
              <w:t xml:space="preserve">Issue </w:t>
            </w:r>
            <w:r>
              <w:rPr>
                <w:b/>
                <w:u w:val="single"/>
              </w:rPr>
              <w:t>4-1-2</w:t>
            </w:r>
            <w:r w:rsidRPr="00EB589D">
              <w:rPr>
                <w:b/>
                <w:u w:val="single"/>
              </w:rPr>
              <w:t>: MCS for Rank 4 test</w:t>
            </w:r>
          </w:p>
          <w:p w14:paraId="4B995FC7" w14:textId="579B90D8" w:rsidR="00FF0E36" w:rsidRPr="00B95D65" w:rsidRDefault="00FF0E36" w:rsidP="00FF0E36">
            <w:pPr>
              <w:spacing w:after="0"/>
              <w:rPr>
                <w:bCs/>
              </w:rPr>
            </w:pPr>
            <w:r w:rsidRPr="00B95D65">
              <w:rPr>
                <w:bCs/>
              </w:rPr>
              <w:t>MCS 17 (</w:t>
            </w:r>
            <w:r w:rsidRPr="00B95D65">
              <w:rPr>
                <w:rFonts w:hint="eastAsia"/>
                <w:bCs/>
              </w:rPr>
              <w:t>Table</w:t>
            </w:r>
            <w:r w:rsidRPr="00B95D65">
              <w:rPr>
                <w:bCs/>
              </w:rPr>
              <w:t xml:space="preserve"> 1</w:t>
            </w:r>
            <w:r w:rsidRPr="00B95D65">
              <w:rPr>
                <w:rFonts w:hint="eastAsia"/>
                <w:bCs/>
              </w:rPr>
              <w:t>)</w:t>
            </w:r>
          </w:p>
          <w:p w14:paraId="55FC2E62" w14:textId="77777777" w:rsidR="00FF0E36" w:rsidRPr="00B95D65" w:rsidRDefault="00FF0E36" w:rsidP="00FF0E36">
            <w:pPr>
              <w:spacing w:after="0"/>
              <w:rPr>
                <w:b/>
                <w:u w:val="single"/>
              </w:rPr>
            </w:pPr>
          </w:p>
          <w:p w14:paraId="468C3E51" w14:textId="77777777" w:rsidR="00FF0E36" w:rsidRPr="00EB589D" w:rsidRDefault="00FF0E36" w:rsidP="00B95D65">
            <w:pPr>
              <w:spacing w:after="0"/>
              <w:rPr>
                <w:b/>
                <w:u w:val="single"/>
              </w:rPr>
            </w:pPr>
            <w:r w:rsidRPr="00EB589D">
              <w:rPr>
                <w:b/>
                <w:u w:val="single"/>
              </w:rPr>
              <w:t xml:space="preserve">Issue </w:t>
            </w:r>
            <w:r>
              <w:rPr>
                <w:b/>
                <w:u w:val="single"/>
              </w:rPr>
              <w:t>4-1-3</w:t>
            </w:r>
            <w:r w:rsidRPr="00EB589D">
              <w:rPr>
                <w:b/>
                <w:u w:val="single"/>
              </w:rPr>
              <w:t>: MCS for Rank 8 test</w:t>
            </w:r>
          </w:p>
          <w:p w14:paraId="657C5204" w14:textId="06376D6A" w:rsidR="00FF0E36" w:rsidRPr="00B95D65" w:rsidRDefault="00FF0E36" w:rsidP="00B95D65">
            <w:pPr>
              <w:spacing w:after="0"/>
              <w:rPr>
                <w:bCs/>
              </w:rPr>
            </w:pPr>
            <w:r w:rsidRPr="00B95D65">
              <w:rPr>
                <w:bCs/>
              </w:rPr>
              <w:t>MCS 17 (Table 1)</w:t>
            </w:r>
          </w:p>
        </w:tc>
      </w:tr>
    </w:tbl>
    <w:p w14:paraId="5A732AEF" w14:textId="11FCAB4F" w:rsidR="00A336AD" w:rsidRDefault="00FF0E36" w:rsidP="00F44B43">
      <w:pPr>
        <w:spacing w:beforeLines="50" w:before="120" w:afterLines="50" w:after="120"/>
        <w:jc w:val="both"/>
        <w:rPr>
          <w:rFonts w:eastAsiaTheme="minorEastAsia" w:cs="SimSun"/>
          <w:bCs/>
          <w:lang w:eastAsia="zh-TW"/>
        </w:rPr>
      </w:pPr>
      <w:r>
        <w:rPr>
          <w:rFonts w:eastAsiaTheme="minorEastAsia" w:cs="SimSun" w:hint="eastAsia"/>
          <w:bCs/>
          <w:lang w:eastAsia="zh-TW"/>
        </w:rPr>
        <w:t>A</w:t>
      </w:r>
      <w:r>
        <w:rPr>
          <w:rFonts w:eastAsiaTheme="minorEastAsia" w:cs="SimSun"/>
          <w:bCs/>
          <w:lang w:eastAsia="zh-TW"/>
        </w:rPr>
        <w:t xml:space="preserve">lso, for FDD, it was agreed to use </w:t>
      </w:r>
      <w:r w:rsidRPr="00541B04">
        <w:rPr>
          <w:rFonts w:eastAsiaTheme="minorEastAsia"/>
        </w:rPr>
        <w:t xml:space="preserve">same parameters including MCS values, MIMO layers, antenna configuration, </w:t>
      </w:r>
      <w:r>
        <w:rPr>
          <w:rFonts w:eastAsiaTheme="minorEastAsia"/>
        </w:rPr>
        <w:t xml:space="preserve">and </w:t>
      </w:r>
      <w:r w:rsidRPr="00541B04">
        <w:rPr>
          <w:rFonts w:eastAsiaTheme="minorEastAsia"/>
        </w:rPr>
        <w:t>propagation conditions as TDD requirements</w:t>
      </w:r>
      <w:r w:rsidR="00E456D7">
        <w:rPr>
          <w:rFonts w:eastAsiaTheme="minorEastAsia"/>
        </w:rPr>
        <w:t>.</w:t>
      </w:r>
    </w:p>
    <w:tbl>
      <w:tblPr>
        <w:tblStyle w:val="a9"/>
        <w:tblW w:w="0" w:type="auto"/>
        <w:tblLook w:val="04A0" w:firstRow="1" w:lastRow="0" w:firstColumn="1" w:lastColumn="0" w:noHBand="0" w:noVBand="1"/>
      </w:tblPr>
      <w:tblGrid>
        <w:gridCol w:w="9629"/>
      </w:tblGrid>
      <w:tr w:rsidR="00FF0E36" w14:paraId="00635225" w14:textId="77777777" w:rsidTr="00FF0E36">
        <w:tc>
          <w:tcPr>
            <w:tcW w:w="9629" w:type="dxa"/>
          </w:tcPr>
          <w:p w14:paraId="01645025" w14:textId="3A248769" w:rsidR="00FF0E36" w:rsidRPr="00FF0E36" w:rsidRDefault="00FF0E36" w:rsidP="00FF0E36">
            <w:pPr>
              <w:spacing w:after="120"/>
            </w:pPr>
            <w:r>
              <w:rPr>
                <w:rFonts w:eastAsiaTheme="minorEastAsia"/>
              </w:rPr>
              <w:t xml:space="preserve">RAN4 </w:t>
            </w:r>
            <w:r w:rsidRPr="00541B04">
              <w:rPr>
                <w:rFonts w:eastAsiaTheme="minorEastAsia"/>
              </w:rPr>
              <w:t>define</w:t>
            </w:r>
            <w:r>
              <w:rPr>
                <w:rFonts w:eastAsiaTheme="minorEastAsia"/>
              </w:rPr>
              <w:t>s</w:t>
            </w:r>
            <w:r w:rsidRPr="00541B04">
              <w:rPr>
                <w:rFonts w:eastAsiaTheme="minorEastAsia"/>
              </w:rPr>
              <w:t xml:space="preserve"> PDSCH FDD requirements with same parameters including MCS values, MIMO layers, antenna configuration, </w:t>
            </w:r>
            <w:r>
              <w:rPr>
                <w:rFonts w:eastAsiaTheme="minorEastAsia"/>
              </w:rPr>
              <w:t xml:space="preserve">and </w:t>
            </w:r>
            <w:r w:rsidRPr="00541B04">
              <w:rPr>
                <w:rFonts w:eastAsiaTheme="minorEastAsia"/>
              </w:rPr>
              <w:t>propagation conditions as TDD requirements</w:t>
            </w:r>
            <w:r>
              <w:rPr>
                <w:rFonts w:eastAsiaTheme="minorEastAsia"/>
              </w:rPr>
              <w:t xml:space="preserve">. </w:t>
            </w:r>
          </w:p>
        </w:tc>
      </w:tr>
    </w:tbl>
    <w:p w14:paraId="5D9FF34A" w14:textId="4A807B78" w:rsidR="003133C7" w:rsidRPr="00EF1AE4" w:rsidRDefault="00427059" w:rsidP="003133C7">
      <w:pPr>
        <w:spacing w:beforeLines="50" w:before="120" w:afterLines="50" w:after="120"/>
        <w:jc w:val="both"/>
        <w:rPr>
          <w:rFonts w:eastAsiaTheme="minorEastAsia" w:cs="SimSun"/>
          <w:bCs/>
          <w:lang w:val="en-US" w:eastAsia="zh-TW"/>
        </w:rPr>
      </w:pPr>
      <w:r>
        <w:rPr>
          <w:rFonts w:eastAsiaTheme="minorEastAsia" w:cs="SimSun"/>
          <w:bCs/>
          <w:lang w:val="en-US" w:eastAsia="zh-TW"/>
        </w:rPr>
        <w:t>Based on the above agreements</w:t>
      </w:r>
      <w:r w:rsidR="00620A00" w:rsidRPr="00620A00">
        <w:rPr>
          <w:rFonts w:eastAsiaTheme="minorEastAsia" w:cs="SimSun"/>
          <w:bCs/>
          <w:lang w:val="en-US" w:eastAsia="zh-TW"/>
        </w:rPr>
        <w:t xml:space="preserve"> </w:t>
      </w:r>
      <w:r w:rsidR="00620A00">
        <w:rPr>
          <w:rFonts w:eastAsiaTheme="minorEastAsia" w:cs="SimSun"/>
          <w:bCs/>
          <w:lang w:val="en-US" w:eastAsia="zh-TW"/>
        </w:rPr>
        <w:t>and assumptions from</w:t>
      </w:r>
      <w:r w:rsidR="00620A00">
        <w:rPr>
          <w:rFonts w:eastAsiaTheme="minorEastAsia" w:cs="SimSun" w:hint="eastAsia"/>
          <w:bCs/>
          <w:lang w:val="en-US" w:eastAsia="zh-TW"/>
        </w:rPr>
        <w:t xml:space="preserve"> </w:t>
      </w:r>
      <w:r w:rsidR="00620A00">
        <w:rPr>
          <w:rFonts w:eastAsiaTheme="minorEastAsia" w:cs="SimSun"/>
          <w:bCs/>
          <w:lang w:val="en-US" w:eastAsia="zh-TW"/>
        </w:rPr>
        <w:t>Annex A.1 in [1]</w:t>
      </w:r>
      <w:r>
        <w:rPr>
          <w:rFonts w:eastAsiaTheme="minorEastAsia" w:cs="SimSun"/>
          <w:bCs/>
          <w:lang w:val="en-US" w:eastAsia="zh-TW"/>
        </w:rPr>
        <w:t>, w</w:t>
      </w:r>
      <w:r w:rsidR="003133C7">
        <w:rPr>
          <w:rFonts w:eastAsiaTheme="minorEastAsia" w:cs="SimSun"/>
          <w:bCs/>
          <w:lang w:val="en-US" w:eastAsia="zh-TW"/>
        </w:rPr>
        <w:t xml:space="preserve">e provide our </w:t>
      </w:r>
      <w:r w:rsidR="003133C7" w:rsidRPr="00EF1AE4">
        <w:rPr>
          <w:rFonts w:eastAsiaTheme="minorEastAsia" w:cs="SimSun"/>
          <w:bCs/>
          <w:lang w:val="en-US" w:eastAsia="zh-TW"/>
        </w:rPr>
        <w:t xml:space="preserve">simulation </w:t>
      </w:r>
      <w:r w:rsidR="003133C7">
        <w:rPr>
          <w:rFonts w:eastAsiaTheme="minorEastAsia" w:cs="SimSun"/>
          <w:bCs/>
          <w:lang w:val="en-US" w:eastAsia="zh-TW"/>
        </w:rPr>
        <w:t>results in Table</w:t>
      </w:r>
      <w:r w:rsidR="00CE68B1">
        <w:rPr>
          <w:rFonts w:eastAsiaTheme="minorEastAsia" w:cs="SimSun"/>
          <w:bCs/>
          <w:lang w:val="en-US" w:eastAsia="zh-TW"/>
        </w:rPr>
        <w:t xml:space="preserve"> 1</w:t>
      </w:r>
      <w:r w:rsidR="003133C7">
        <w:rPr>
          <w:rFonts w:eastAsiaTheme="minorEastAsia" w:cs="SimSun"/>
          <w:bCs/>
          <w:lang w:val="en-US" w:eastAsia="zh-TW"/>
        </w:rPr>
        <w:t xml:space="preserve">. </w:t>
      </w:r>
    </w:p>
    <w:p w14:paraId="5C455159" w14:textId="77777777" w:rsidR="003133C7" w:rsidRDefault="003133C7" w:rsidP="003133C7">
      <w:pPr>
        <w:pStyle w:val="TH"/>
        <w:rPr>
          <w:rFonts w:ascii="Times New Roman" w:hAnsi="Times New Roman"/>
          <w:b w:val="0"/>
          <w:lang w:val="en-US" w:eastAsia="zh-CN"/>
        </w:rPr>
      </w:pPr>
      <w:r w:rsidRPr="00E928A0">
        <w:rPr>
          <w:rFonts w:ascii="Times New Roman" w:hAnsi="Times New Roman"/>
          <w:b w:val="0"/>
          <w:lang w:eastAsia="zh-CN"/>
        </w:rPr>
        <w:t xml:space="preserve">Table </w:t>
      </w:r>
      <w:r>
        <w:rPr>
          <w:rFonts w:ascii="Times New Roman" w:hAnsi="Times New Roman"/>
          <w:b w:val="0"/>
          <w:lang w:eastAsia="zh-CN"/>
        </w:rPr>
        <w:t>1.</w:t>
      </w:r>
      <w:r w:rsidRPr="00E928A0">
        <w:rPr>
          <w:rFonts w:ascii="Times New Roman" w:hAnsi="Times New Roman"/>
          <w:b w:val="0"/>
          <w:lang w:eastAsia="zh-CN"/>
        </w:rPr>
        <w:t xml:space="preserve"> </w:t>
      </w:r>
      <w:r w:rsidRPr="00E928A0">
        <w:rPr>
          <w:rFonts w:ascii="Times New Roman" w:hAnsi="Times New Roman"/>
          <w:b w:val="0"/>
          <w:lang w:val="en-US" w:eastAsia="zh-CN"/>
        </w:rPr>
        <w:t>SNR point of 70% maximum throughput for rank</w:t>
      </w:r>
      <w:r>
        <w:rPr>
          <w:rFonts w:ascii="Times New Roman" w:hAnsi="Times New Roman"/>
          <w:b w:val="0"/>
          <w:lang w:val="en-US" w:eastAsia="zh-CN"/>
        </w:rPr>
        <w:t xml:space="preserve"> </w:t>
      </w:r>
      <w:r w:rsidRPr="00E928A0">
        <w:rPr>
          <w:rFonts w:ascii="Times New Roman" w:hAnsi="Times New Roman"/>
          <w:b w:val="0"/>
          <w:lang w:val="en-US" w:eastAsia="zh-CN"/>
        </w:rPr>
        <w:t xml:space="preserve">2, 4, 8 </w:t>
      </w:r>
    </w:p>
    <w:tbl>
      <w:tblPr>
        <w:tblStyle w:val="a9"/>
        <w:tblW w:w="9634" w:type="dxa"/>
        <w:tblInd w:w="-5" w:type="dxa"/>
        <w:tblLook w:val="04A0" w:firstRow="1" w:lastRow="0" w:firstColumn="1" w:lastColumn="0" w:noHBand="0" w:noVBand="1"/>
      </w:tblPr>
      <w:tblGrid>
        <w:gridCol w:w="957"/>
        <w:gridCol w:w="1453"/>
        <w:gridCol w:w="1313"/>
        <w:gridCol w:w="1345"/>
        <w:gridCol w:w="1096"/>
        <w:gridCol w:w="1187"/>
        <w:gridCol w:w="1096"/>
        <w:gridCol w:w="1187"/>
      </w:tblGrid>
      <w:tr w:rsidR="002B2B19" w:rsidRPr="00A352FC" w14:paraId="1D568C9A" w14:textId="313E3A31" w:rsidTr="00A50790">
        <w:trPr>
          <w:trHeight w:val="436"/>
        </w:trPr>
        <w:tc>
          <w:tcPr>
            <w:tcW w:w="957" w:type="dxa"/>
            <w:shd w:val="clear" w:color="auto" w:fill="F2F2F2" w:themeFill="background1" w:themeFillShade="F2"/>
            <w:vAlign w:val="center"/>
          </w:tcPr>
          <w:p w14:paraId="6A4E99A6" w14:textId="77777777" w:rsidR="002B2B19" w:rsidRPr="00A352FC" w:rsidRDefault="002B2B19" w:rsidP="00A900AC">
            <w:pPr>
              <w:jc w:val="center"/>
              <w:rPr>
                <w:rFonts w:ascii="Arial" w:hAnsi="Arial" w:cs="Arial"/>
                <w:b/>
                <w:sz w:val="18"/>
              </w:rPr>
            </w:pPr>
            <w:r w:rsidRPr="00A352FC">
              <w:rPr>
                <w:rFonts w:ascii="Arial" w:hAnsi="Arial" w:cs="Arial"/>
                <w:b/>
                <w:sz w:val="18"/>
              </w:rPr>
              <w:t>Rank</w:t>
            </w:r>
          </w:p>
        </w:tc>
        <w:tc>
          <w:tcPr>
            <w:tcW w:w="1453" w:type="dxa"/>
            <w:shd w:val="clear" w:color="auto" w:fill="F2F2F2" w:themeFill="background1" w:themeFillShade="F2"/>
            <w:vAlign w:val="center"/>
          </w:tcPr>
          <w:p w14:paraId="646958BC" w14:textId="77777777" w:rsidR="002B2B19" w:rsidRPr="00A352FC" w:rsidRDefault="002B2B19" w:rsidP="00A900AC">
            <w:pPr>
              <w:jc w:val="center"/>
              <w:rPr>
                <w:rFonts w:ascii="Arial" w:hAnsi="Arial" w:cs="Arial"/>
                <w:b/>
                <w:sz w:val="18"/>
              </w:rPr>
            </w:pPr>
            <w:r w:rsidRPr="00A352FC">
              <w:rPr>
                <w:rFonts w:ascii="Arial" w:hAnsi="Arial" w:cs="Arial"/>
                <w:b/>
                <w:sz w:val="18"/>
              </w:rPr>
              <w:t>MCS</w:t>
            </w:r>
          </w:p>
        </w:tc>
        <w:tc>
          <w:tcPr>
            <w:tcW w:w="1313" w:type="dxa"/>
            <w:shd w:val="clear" w:color="auto" w:fill="F2F2F2" w:themeFill="background1" w:themeFillShade="F2"/>
            <w:vAlign w:val="center"/>
          </w:tcPr>
          <w:p w14:paraId="387DFF8F" w14:textId="77777777" w:rsidR="002B2B19" w:rsidRPr="00A352FC" w:rsidRDefault="002B2B19" w:rsidP="00A900AC">
            <w:pPr>
              <w:jc w:val="center"/>
              <w:rPr>
                <w:rFonts w:ascii="Arial" w:hAnsi="Arial" w:cs="Arial"/>
                <w:b/>
                <w:sz w:val="18"/>
              </w:rPr>
            </w:pPr>
            <w:r w:rsidRPr="00A352FC">
              <w:rPr>
                <w:rFonts w:ascii="Arial" w:hAnsi="Arial" w:cs="Arial"/>
                <w:b/>
                <w:sz w:val="18"/>
              </w:rPr>
              <w:t>Propagation Condition</w:t>
            </w:r>
          </w:p>
        </w:tc>
        <w:tc>
          <w:tcPr>
            <w:tcW w:w="1345" w:type="dxa"/>
            <w:shd w:val="clear" w:color="auto" w:fill="F2F2F2" w:themeFill="background1" w:themeFillShade="F2"/>
            <w:vAlign w:val="center"/>
          </w:tcPr>
          <w:p w14:paraId="54C1F3EE" w14:textId="77777777" w:rsidR="002B2B19" w:rsidRPr="00A352FC" w:rsidRDefault="002B2B19" w:rsidP="00A900AC">
            <w:pPr>
              <w:jc w:val="center"/>
              <w:rPr>
                <w:rFonts w:ascii="Arial" w:hAnsi="Arial" w:cs="Arial"/>
                <w:b/>
                <w:sz w:val="18"/>
              </w:rPr>
            </w:pPr>
            <w:r w:rsidRPr="00A352FC">
              <w:rPr>
                <w:rFonts w:ascii="Arial" w:hAnsi="Arial" w:cs="Arial"/>
                <w:b/>
                <w:sz w:val="18"/>
              </w:rPr>
              <w:t>Channel Correlation</w:t>
            </w:r>
          </w:p>
        </w:tc>
        <w:tc>
          <w:tcPr>
            <w:tcW w:w="1096" w:type="dxa"/>
            <w:shd w:val="clear" w:color="auto" w:fill="F2F2F2" w:themeFill="background1" w:themeFillShade="F2"/>
            <w:vAlign w:val="center"/>
          </w:tcPr>
          <w:p w14:paraId="48F2C837" w14:textId="74B6326D" w:rsidR="002B2B19" w:rsidRDefault="002B2B19" w:rsidP="00A900AC">
            <w:pPr>
              <w:jc w:val="center"/>
              <w:rPr>
                <w:rFonts w:ascii="Arial" w:eastAsiaTheme="minorEastAsia" w:hAnsi="Arial" w:cs="Arial"/>
                <w:b/>
                <w:sz w:val="18"/>
                <w:lang w:eastAsia="zh-TW"/>
              </w:rPr>
            </w:pPr>
            <w:r>
              <w:rPr>
                <w:rFonts w:ascii="Arial" w:eastAsiaTheme="minorEastAsia" w:hAnsi="Arial" w:cs="Arial"/>
                <w:b/>
                <w:sz w:val="18"/>
                <w:lang w:eastAsia="zh-TW"/>
              </w:rPr>
              <w:t>Alignment results</w:t>
            </w:r>
          </w:p>
          <w:p w14:paraId="2FB7C947" w14:textId="08B2A864" w:rsidR="002B2B19" w:rsidRPr="00FC4256" w:rsidRDefault="002B2B19" w:rsidP="00A900AC">
            <w:pPr>
              <w:jc w:val="center"/>
              <w:rPr>
                <w:rFonts w:ascii="Arial" w:eastAsiaTheme="minorEastAsia" w:hAnsi="Arial" w:cs="Arial"/>
                <w:b/>
                <w:sz w:val="18"/>
                <w:lang w:eastAsia="zh-TW"/>
              </w:rPr>
            </w:pPr>
            <w:r>
              <w:rPr>
                <w:rFonts w:ascii="Arial" w:eastAsiaTheme="minorEastAsia" w:hAnsi="Arial" w:cs="Arial"/>
                <w:b/>
                <w:sz w:val="18"/>
                <w:lang w:eastAsia="zh-TW"/>
              </w:rPr>
              <w:t>TDD</w:t>
            </w:r>
          </w:p>
          <w:p w14:paraId="38B17E23" w14:textId="77777777" w:rsidR="002B2B19" w:rsidRPr="00A352FC" w:rsidRDefault="002B2B19" w:rsidP="00A900AC">
            <w:pPr>
              <w:jc w:val="center"/>
              <w:rPr>
                <w:rFonts w:ascii="Arial" w:hAnsi="Arial" w:cs="Arial"/>
                <w:b/>
                <w:sz w:val="18"/>
              </w:rPr>
            </w:pPr>
            <w:r w:rsidRPr="00C25669">
              <w:rPr>
                <w:rFonts w:ascii="Arial" w:hAnsi="Arial" w:cs="Arial"/>
                <w:b/>
                <w:sz w:val="18"/>
              </w:rPr>
              <w:t>SNR (dB)</w:t>
            </w:r>
          </w:p>
        </w:tc>
        <w:tc>
          <w:tcPr>
            <w:tcW w:w="1187" w:type="dxa"/>
            <w:shd w:val="clear" w:color="auto" w:fill="F2F2F2" w:themeFill="background1" w:themeFillShade="F2"/>
          </w:tcPr>
          <w:p w14:paraId="121EC01D" w14:textId="6D222637" w:rsidR="002B2B19" w:rsidRDefault="002B2B19" w:rsidP="002B2B19">
            <w:pPr>
              <w:jc w:val="center"/>
              <w:rPr>
                <w:rFonts w:ascii="Arial" w:eastAsiaTheme="minorEastAsia" w:hAnsi="Arial" w:cs="Arial"/>
                <w:b/>
                <w:sz w:val="18"/>
                <w:lang w:eastAsia="zh-TW"/>
              </w:rPr>
            </w:pPr>
            <w:r>
              <w:rPr>
                <w:rFonts w:ascii="Arial" w:eastAsiaTheme="minorEastAsia" w:hAnsi="Arial" w:cs="Arial"/>
                <w:b/>
                <w:sz w:val="18"/>
                <w:lang w:eastAsia="zh-TW"/>
              </w:rPr>
              <w:t>Impairment results</w:t>
            </w:r>
          </w:p>
          <w:p w14:paraId="40BCDFA4" w14:textId="77777777" w:rsidR="002B2B19" w:rsidRPr="00FC4256" w:rsidRDefault="002B2B19" w:rsidP="002B2B19">
            <w:pPr>
              <w:jc w:val="center"/>
              <w:rPr>
                <w:rFonts w:ascii="Arial" w:eastAsiaTheme="minorEastAsia" w:hAnsi="Arial" w:cs="Arial"/>
                <w:b/>
                <w:sz w:val="18"/>
                <w:lang w:eastAsia="zh-TW"/>
              </w:rPr>
            </w:pPr>
            <w:r>
              <w:rPr>
                <w:rFonts w:ascii="Arial" w:eastAsiaTheme="minorEastAsia" w:hAnsi="Arial" w:cs="Arial"/>
                <w:b/>
                <w:sz w:val="18"/>
                <w:lang w:eastAsia="zh-TW"/>
              </w:rPr>
              <w:t>TDD</w:t>
            </w:r>
          </w:p>
          <w:p w14:paraId="01D28232" w14:textId="28DC7EE1" w:rsidR="002B2B19" w:rsidRDefault="002B2B19" w:rsidP="002B2B19">
            <w:pPr>
              <w:jc w:val="center"/>
              <w:rPr>
                <w:rFonts w:ascii="Arial" w:eastAsiaTheme="minorEastAsia" w:hAnsi="Arial" w:cs="Arial"/>
                <w:b/>
                <w:sz w:val="18"/>
                <w:lang w:eastAsia="zh-TW"/>
              </w:rPr>
            </w:pPr>
            <w:r w:rsidRPr="00C25669">
              <w:rPr>
                <w:rFonts w:ascii="Arial" w:hAnsi="Arial" w:cs="Arial"/>
                <w:b/>
                <w:sz w:val="18"/>
              </w:rPr>
              <w:t>SNR (dB)</w:t>
            </w:r>
          </w:p>
        </w:tc>
        <w:tc>
          <w:tcPr>
            <w:tcW w:w="1096" w:type="dxa"/>
            <w:shd w:val="clear" w:color="auto" w:fill="F2F2F2" w:themeFill="background1" w:themeFillShade="F2"/>
            <w:vAlign w:val="center"/>
          </w:tcPr>
          <w:p w14:paraId="0405A0C2" w14:textId="77777777" w:rsidR="002B2B19" w:rsidRDefault="002B2B19" w:rsidP="002B2B19">
            <w:pPr>
              <w:jc w:val="center"/>
              <w:rPr>
                <w:rFonts w:ascii="Arial" w:eastAsiaTheme="minorEastAsia" w:hAnsi="Arial" w:cs="Arial"/>
                <w:b/>
                <w:sz w:val="18"/>
                <w:lang w:eastAsia="zh-TW"/>
              </w:rPr>
            </w:pPr>
            <w:r>
              <w:rPr>
                <w:rFonts w:ascii="Arial" w:eastAsiaTheme="minorEastAsia" w:hAnsi="Arial" w:cs="Arial"/>
                <w:b/>
                <w:sz w:val="18"/>
                <w:lang w:eastAsia="zh-TW"/>
              </w:rPr>
              <w:t>Alignment results</w:t>
            </w:r>
          </w:p>
          <w:p w14:paraId="0C40DA49" w14:textId="50CA740A" w:rsidR="002B2B19" w:rsidRPr="00FC4256" w:rsidRDefault="002B2B19" w:rsidP="00A900AC">
            <w:pPr>
              <w:jc w:val="center"/>
              <w:rPr>
                <w:rFonts w:ascii="Arial" w:eastAsiaTheme="minorEastAsia" w:hAnsi="Arial" w:cs="Arial"/>
                <w:b/>
                <w:sz w:val="18"/>
                <w:lang w:eastAsia="zh-TW"/>
              </w:rPr>
            </w:pPr>
            <w:r>
              <w:rPr>
                <w:rFonts w:ascii="Arial" w:eastAsiaTheme="minorEastAsia" w:hAnsi="Arial" w:cs="Arial"/>
                <w:b/>
                <w:sz w:val="18"/>
                <w:lang w:eastAsia="zh-TW"/>
              </w:rPr>
              <w:t>FDD</w:t>
            </w:r>
          </w:p>
          <w:p w14:paraId="2F02E6A1" w14:textId="50CA740A" w:rsidR="002B2B19" w:rsidRPr="00A352FC" w:rsidRDefault="002B2B19" w:rsidP="00A900AC">
            <w:pPr>
              <w:jc w:val="center"/>
              <w:rPr>
                <w:rFonts w:ascii="Arial" w:hAnsi="Arial" w:cs="Arial"/>
                <w:b/>
                <w:sz w:val="18"/>
              </w:rPr>
            </w:pPr>
            <w:r w:rsidRPr="00C25669">
              <w:rPr>
                <w:rFonts w:ascii="Arial" w:hAnsi="Arial" w:cs="Arial"/>
                <w:b/>
                <w:sz w:val="18"/>
              </w:rPr>
              <w:t>SNR (dB)</w:t>
            </w:r>
          </w:p>
        </w:tc>
        <w:tc>
          <w:tcPr>
            <w:tcW w:w="1187" w:type="dxa"/>
            <w:shd w:val="clear" w:color="auto" w:fill="F2F2F2" w:themeFill="background1" w:themeFillShade="F2"/>
          </w:tcPr>
          <w:p w14:paraId="4EB6A65B" w14:textId="77777777" w:rsidR="002B2B19" w:rsidRDefault="002B2B19" w:rsidP="002B2B19">
            <w:pPr>
              <w:jc w:val="center"/>
              <w:rPr>
                <w:rFonts w:ascii="Arial" w:eastAsiaTheme="minorEastAsia" w:hAnsi="Arial" w:cs="Arial"/>
                <w:b/>
                <w:sz w:val="18"/>
                <w:lang w:eastAsia="zh-TW"/>
              </w:rPr>
            </w:pPr>
            <w:r>
              <w:rPr>
                <w:rFonts w:ascii="Arial" w:eastAsiaTheme="minorEastAsia" w:hAnsi="Arial" w:cs="Arial"/>
                <w:b/>
                <w:sz w:val="18"/>
                <w:lang w:eastAsia="zh-TW"/>
              </w:rPr>
              <w:t>Impairment results</w:t>
            </w:r>
          </w:p>
          <w:p w14:paraId="5018D3D0" w14:textId="63D0A5B7" w:rsidR="002B2B19" w:rsidRPr="00FC4256" w:rsidRDefault="002B2B19" w:rsidP="002B2B19">
            <w:pPr>
              <w:jc w:val="center"/>
              <w:rPr>
                <w:rFonts w:ascii="Arial" w:eastAsiaTheme="minorEastAsia" w:hAnsi="Arial" w:cs="Arial"/>
                <w:b/>
                <w:sz w:val="18"/>
                <w:lang w:eastAsia="zh-TW"/>
              </w:rPr>
            </w:pPr>
            <w:r>
              <w:rPr>
                <w:rFonts w:ascii="Arial" w:eastAsiaTheme="minorEastAsia" w:hAnsi="Arial" w:cs="Arial"/>
                <w:b/>
                <w:sz w:val="18"/>
                <w:lang w:eastAsia="zh-TW"/>
              </w:rPr>
              <w:t>FDD</w:t>
            </w:r>
          </w:p>
          <w:p w14:paraId="3B4B2FB6" w14:textId="6382BBD6" w:rsidR="002B2B19" w:rsidRDefault="002B2B19" w:rsidP="002B2B19">
            <w:pPr>
              <w:jc w:val="center"/>
              <w:rPr>
                <w:rFonts w:ascii="Arial" w:eastAsiaTheme="minorEastAsia" w:hAnsi="Arial" w:cs="Arial"/>
                <w:b/>
                <w:sz w:val="18"/>
                <w:lang w:eastAsia="zh-TW"/>
              </w:rPr>
            </w:pPr>
            <w:r w:rsidRPr="00C25669">
              <w:rPr>
                <w:rFonts w:ascii="Arial" w:hAnsi="Arial" w:cs="Arial"/>
                <w:b/>
                <w:sz w:val="18"/>
              </w:rPr>
              <w:t>SNR (dB)</w:t>
            </w:r>
          </w:p>
        </w:tc>
      </w:tr>
      <w:tr w:rsidR="002B2B19" w:rsidRPr="00AB1CDC" w14:paraId="4A9BA8C9" w14:textId="4E721EA6" w:rsidTr="009D676C">
        <w:trPr>
          <w:trHeight w:val="410"/>
        </w:trPr>
        <w:tc>
          <w:tcPr>
            <w:tcW w:w="957" w:type="dxa"/>
            <w:shd w:val="clear" w:color="auto" w:fill="auto"/>
            <w:vAlign w:val="center"/>
          </w:tcPr>
          <w:p w14:paraId="1C5CA8D2" w14:textId="77777777" w:rsidR="002B2B19" w:rsidRPr="00A352FC" w:rsidRDefault="002B2B19" w:rsidP="00A900AC">
            <w:pPr>
              <w:jc w:val="center"/>
              <w:rPr>
                <w:bCs/>
              </w:rPr>
            </w:pPr>
            <w:r w:rsidRPr="00A352FC">
              <w:rPr>
                <w:bCs/>
              </w:rPr>
              <w:t>2</w:t>
            </w:r>
          </w:p>
        </w:tc>
        <w:tc>
          <w:tcPr>
            <w:tcW w:w="1453" w:type="dxa"/>
            <w:shd w:val="clear" w:color="auto" w:fill="auto"/>
            <w:vAlign w:val="center"/>
          </w:tcPr>
          <w:p w14:paraId="29C52E99" w14:textId="77777777" w:rsidR="002B2B19" w:rsidRPr="00A352FC" w:rsidRDefault="002B2B19" w:rsidP="00A900AC">
            <w:pPr>
              <w:jc w:val="center"/>
              <w:rPr>
                <w:bCs/>
              </w:rPr>
            </w:pPr>
            <w:r>
              <w:rPr>
                <w:rFonts w:eastAsiaTheme="minorEastAsia" w:hint="eastAsia"/>
                <w:bCs/>
                <w:lang w:eastAsia="zh-TW"/>
              </w:rPr>
              <w:t>1</w:t>
            </w:r>
            <w:r>
              <w:rPr>
                <w:rFonts w:eastAsiaTheme="minorEastAsia"/>
                <w:bCs/>
                <w:lang w:eastAsia="zh-TW"/>
              </w:rPr>
              <w:t xml:space="preserve">9 </w:t>
            </w:r>
            <w:r>
              <w:t>(64 QAM</w:t>
            </w:r>
            <w:r>
              <w:rPr>
                <w:bCs/>
              </w:rPr>
              <w:t>, MCS Table 1</w:t>
            </w:r>
            <w:r>
              <w:t>)</w:t>
            </w:r>
          </w:p>
        </w:tc>
        <w:tc>
          <w:tcPr>
            <w:tcW w:w="1313" w:type="dxa"/>
            <w:shd w:val="clear" w:color="auto" w:fill="auto"/>
            <w:vAlign w:val="center"/>
          </w:tcPr>
          <w:p w14:paraId="0C9960CD" w14:textId="77777777" w:rsidR="002B2B19" w:rsidRPr="00A352FC" w:rsidRDefault="002B2B19" w:rsidP="00A900AC">
            <w:pPr>
              <w:jc w:val="center"/>
              <w:rPr>
                <w:bCs/>
              </w:rPr>
            </w:pPr>
            <w:r w:rsidRPr="00A352FC">
              <w:t>TDLC 300-10</w:t>
            </w:r>
            <w:r>
              <w:t>0</w:t>
            </w:r>
          </w:p>
        </w:tc>
        <w:tc>
          <w:tcPr>
            <w:tcW w:w="1345" w:type="dxa"/>
            <w:shd w:val="clear" w:color="auto" w:fill="auto"/>
            <w:vAlign w:val="center"/>
          </w:tcPr>
          <w:p w14:paraId="73235B4E" w14:textId="77777777" w:rsidR="002B2B19" w:rsidRPr="00A352FC" w:rsidRDefault="002B2B19" w:rsidP="00A900AC">
            <w:pPr>
              <w:jc w:val="center"/>
              <w:rPr>
                <w:bCs/>
              </w:rPr>
            </w:pPr>
            <w:r w:rsidRPr="00A352FC">
              <w:t>ULA Medium B</w:t>
            </w:r>
          </w:p>
        </w:tc>
        <w:tc>
          <w:tcPr>
            <w:tcW w:w="1096" w:type="dxa"/>
            <w:shd w:val="clear" w:color="auto" w:fill="auto"/>
            <w:vAlign w:val="center"/>
          </w:tcPr>
          <w:p w14:paraId="2E72C070" w14:textId="77777777" w:rsidR="002B2B19" w:rsidRPr="009D676C" w:rsidRDefault="002B2B19" w:rsidP="00BE14CA">
            <w:pPr>
              <w:jc w:val="center"/>
              <w:rPr>
                <w:rFonts w:eastAsiaTheme="minorEastAsia"/>
                <w:lang w:eastAsia="zh-TW"/>
              </w:rPr>
            </w:pPr>
            <w:r w:rsidRPr="009D676C">
              <w:rPr>
                <w:rFonts w:eastAsiaTheme="minorEastAsia" w:hint="eastAsia"/>
                <w:lang w:eastAsia="zh-TW"/>
              </w:rPr>
              <w:t>1</w:t>
            </w:r>
            <w:r w:rsidRPr="009D676C">
              <w:rPr>
                <w:rFonts w:eastAsiaTheme="minorEastAsia"/>
                <w:lang w:eastAsia="zh-TW"/>
              </w:rPr>
              <w:t>2.5</w:t>
            </w:r>
          </w:p>
        </w:tc>
        <w:tc>
          <w:tcPr>
            <w:tcW w:w="1187" w:type="dxa"/>
            <w:shd w:val="clear" w:color="auto" w:fill="auto"/>
            <w:vAlign w:val="center"/>
          </w:tcPr>
          <w:p w14:paraId="485674FE" w14:textId="4C235C90" w:rsidR="002B2B19" w:rsidRPr="009D676C" w:rsidRDefault="009D676C" w:rsidP="00BE14CA">
            <w:pPr>
              <w:jc w:val="center"/>
              <w:rPr>
                <w:rFonts w:eastAsiaTheme="minorEastAsia"/>
                <w:lang w:eastAsia="zh-TW"/>
              </w:rPr>
            </w:pPr>
            <w:r>
              <w:rPr>
                <w:rFonts w:eastAsiaTheme="minorEastAsia" w:hint="eastAsia"/>
                <w:lang w:eastAsia="zh-TW"/>
              </w:rPr>
              <w:t>1</w:t>
            </w:r>
            <w:r>
              <w:rPr>
                <w:rFonts w:eastAsiaTheme="minorEastAsia"/>
                <w:lang w:eastAsia="zh-TW"/>
              </w:rPr>
              <w:t>5.0</w:t>
            </w:r>
          </w:p>
        </w:tc>
        <w:tc>
          <w:tcPr>
            <w:tcW w:w="1096" w:type="dxa"/>
            <w:shd w:val="clear" w:color="auto" w:fill="auto"/>
            <w:vAlign w:val="center"/>
          </w:tcPr>
          <w:p w14:paraId="034D6155" w14:textId="03D9747C" w:rsidR="002B2B19" w:rsidRPr="009D676C" w:rsidRDefault="002B2B19" w:rsidP="00BE14CA">
            <w:pPr>
              <w:jc w:val="center"/>
              <w:rPr>
                <w:rFonts w:eastAsiaTheme="minorEastAsia"/>
                <w:lang w:eastAsia="zh-TW"/>
              </w:rPr>
            </w:pPr>
            <w:r w:rsidRPr="009D676C">
              <w:rPr>
                <w:rFonts w:eastAsiaTheme="minorEastAsia" w:hint="eastAsia"/>
                <w:lang w:eastAsia="zh-TW"/>
              </w:rPr>
              <w:t>1</w:t>
            </w:r>
            <w:r w:rsidRPr="009D676C">
              <w:rPr>
                <w:rFonts w:eastAsiaTheme="minorEastAsia"/>
                <w:lang w:eastAsia="zh-TW"/>
              </w:rPr>
              <w:t>2.6</w:t>
            </w:r>
          </w:p>
        </w:tc>
        <w:tc>
          <w:tcPr>
            <w:tcW w:w="1187" w:type="dxa"/>
            <w:vAlign w:val="center"/>
          </w:tcPr>
          <w:p w14:paraId="0B0EB5BA" w14:textId="51177EC6" w:rsidR="002B2B19" w:rsidRPr="00BF206C" w:rsidRDefault="00BF206C" w:rsidP="00BE14CA">
            <w:pPr>
              <w:jc w:val="center"/>
              <w:rPr>
                <w:rFonts w:eastAsiaTheme="minorEastAsia"/>
                <w:lang w:eastAsia="zh-TW"/>
              </w:rPr>
            </w:pPr>
            <w:r w:rsidRPr="00BF206C">
              <w:rPr>
                <w:rFonts w:eastAsiaTheme="minorEastAsia" w:hint="eastAsia"/>
                <w:lang w:eastAsia="zh-TW"/>
              </w:rPr>
              <w:t>1</w:t>
            </w:r>
            <w:r w:rsidRPr="00BF206C">
              <w:rPr>
                <w:rFonts w:eastAsiaTheme="minorEastAsia"/>
                <w:lang w:eastAsia="zh-TW"/>
              </w:rPr>
              <w:t>5.1</w:t>
            </w:r>
          </w:p>
        </w:tc>
      </w:tr>
      <w:tr w:rsidR="002B2B19" w:rsidRPr="003F5A76" w14:paraId="339A82D7" w14:textId="4E5E57DE" w:rsidTr="009D676C">
        <w:trPr>
          <w:trHeight w:val="410"/>
        </w:trPr>
        <w:tc>
          <w:tcPr>
            <w:tcW w:w="957" w:type="dxa"/>
            <w:shd w:val="clear" w:color="auto" w:fill="auto"/>
            <w:vAlign w:val="center"/>
          </w:tcPr>
          <w:p w14:paraId="50A6F59F" w14:textId="77777777" w:rsidR="002B2B19" w:rsidRPr="00A352FC" w:rsidRDefault="002B2B19" w:rsidP="00A900AC">
            <w:pPr>
              <w:jc w:val="center"/>
            </w:pPr>
            <w:r w:rsidRPr="00A352FC">
              <w:t>4</w:t>
            </w:r>
          </w:p>
        </w:tc>
        <w:tc>
          <w:tcPr>
            <w:tcW w:w="1453" w:type="dxa"/>
            <w:shd w:val="clear" w:color="auto" w:fill="auto"/>
            <w:vAlign w:val="center"/>
          </w:tcPr>
          <w:p w14:paraId="3029B3FF" w14:textId="77777777" w:rsidR="002B2B19" w:rsidRPr="00A352FC" w:rsidRDefault="002B2B19" w:rsidP="00A900AC">
            <w:pPr>
              <w:jc w:val="center"/>
            </w:pPr>
            <w:r>
              <w:rPr>
                <w:rFonts w:eastAsiaTheme="minorEastAsia"/>
                <w:lang w:eastAsia="zh-TW"/>
              </w:rPr>
              <w:t>17 (64 QAM</w:t>
            </w:r>
            <w:r>
              <w:rPr>
                <w:bCs/>
              </w:rPr>
              <w:t>, MCS Table 1</w:t>
            </w:r>
            <w:r>
              <w:rPr>
                <w:rFonts w:eastAsiaTheme="minorEastAsia"/>
                <w:lang w:eastAsia="zh-TW"/>
              </w:rPr>
              <w:t>)</w:t>
            </w:r>
          </w:p>
        </w:tc>
        <w:tc>
          <w:tcPr>
            <w:tcW w:w="1313" w:type="dxa"/>
            <w:shd w:val="clear" w:color="auto" w:fill="auto"/>
            <w:vAlign w:val="center"/>
          </w:tcPr>
          <w:p w14:paraId="4AEB124E" w14:textId="77777777" w:rsidR="002B2B19" w:rsidRPr="00A352FC" w:rsidRDefault="002B2B19" w:rsidP="00A900AC">
            <w:pPr>
              <w:jc w:val="center"/>
            </w:pPr>
            <w:r w:rsidRPr="00A352FC">
              <w:t>ULA Low</w:t>
            </w:r>
          </w:p>
        </w:tc>
        <w:tc>
          <w:tcPr>
            <w:tcW w:w="1345" w:type="dxa"/>
            <w:shd w:val="clear" w:color="auto" w:fill="auto"/>
            <w:vAlign w:val="center"/>
          </w:tcPr>
          <w:p w14:paraId="372A1DEB" w14:textId="77777777" w:rsidR="002B2B19" w:rsidRPr="00A352FC" w:rsidRDefault="002B2B19" w:rsidP="00A900AC">
            <w:pPr>
              <w:jc w:val="center"/>
            </w:pPr>
            <w:r w:rsidRPr="00A352FC">
              <w:t>TDLA 30-10</w:t>
            </w:r>
          </w:p>
        </w:tc>
        <w:tc>
          <w:tcPr>
            <w:tcW w:w="1096" w:type="dxa"/>
            <w:shd w:val="clear" w:color="auto" w:fill="auto"/>
            <w:vAlign w:val="center"/>
          </w:tcPr>
          <w:p w14:paraId="65CA8335" w14:textId="77777777" w:rsidR="002B2B19" w:rsidRPr="009D676C" w:rsidRDefault="002B2B19" w:rsidP="00BE14CA">
            <w:pPr>
              <w:jc w:val="center"/>
              <w:rPr>
                <w:rFonts w:eastAsiaTheme="minorEastAsia"/>
                <w:lang w:eastAsia="zh-TW"/>
              </w:rPr>
            </w:pPr>
            <w:r w:rsidRPr="009D676C">
              <w:rPr>
                <w:rFonts w:eastAsiaTheme="minorEastAsia" w:hint="eastAsia"/>
                <w:lang w:eastAsia="zh-TW"/>
              </w:rPr>
              <w:t>1</w:t>
            </w:r>
            <w:r w:rsidRPr="009D676C">
              <w:rPr>
                <w:rFonts w:eastAsiaTheme="minorEastAsia"/>
                <w:lang w:eastAsia="zh-TW"/>
              </w:rPr>
              <w:t>2.5</w:t>
            </w:r>
          </w:p>
        </w:tc>
        <w:tc>
          <w:tcPr>
            <w:tcW w:w="1187" w:type="dxa"/>
            <w:shd w:val="clear" w:color="auto" w:fill="auto"/>
            <w:vAlign w:val="center"/>
          </w:tcPr>
          <w:p w14:paraId="364F8A04" w14:textId="4D683E7E" w:rsidR="002B2B19" w:rsidRPr="009D676C" w:rsidRDefault="009D676C" w:rsidP="00BE14CA">
            <w:pPr>
              <w:jc w:val="center"/>
              <w:rPr>
                <w:rFonts w:eastAsiaTheme="minorEastAsia"/>
                <w:lang w:eastAsia="zh-TW"/>
              </w:rPr>
            </w:pPr>
            <w:r>
              <w:rPr>
                <w:rFonts w:eastAsiaTheme="minorEastAsia" w:hint="eastAsia"/>
                <w:lang w:eastAsia="zh-TW"/>
              </w:rPr>
              <w:t>1</w:t>
            </w:r>
            <w:r>
              <w:rPr>
                <w:rFonts w:eastAsiaTheme="minorEastAsia"/>
                <w:lang w:eastAsia="zh-TW"/>
              </w:rPr>
              <w:t>5.0</w:t>
            </w:r>
          </w:p>
        </w:tc>
        <w:tc>
          <w:tcPr>
            <w:tcW w:w="1096" w:type="dxa"/>
            <w:shd w:val="clear" w:color="auto" w:fill="auto"/>
            <w:vAlign w:val="center"/>
          </w:tcPr>
          <w:p w14:paraId="251862FE" w14:textId="37D30ABB" w:rsidR="002B2B19" w:rsidRPr="009D676C" w:rsidRDefault="002B2B19" w:rsidP="00BE14CA">
            <w:pPr>
              <w:jc w:val="center"/>
              <w:rPr>
                <w:rFonts w:eastAsiaTheme="minorEastAsia"/>
                <w:lang w:eastAsia="zh-TW"/>
              </w:rPr>
            </w:pPr>
            <w:r w:rsidRPr="009D676C">
              <w:rPr>
                <w:rFonts w:eastAsiaTheme="minorEastAsia" w:hint="eastAsia"/>
                <w:lang w:eastAsia="zh-TW"/>
              </w:rPr>
              <w:t>1</w:t>
            </w:r>
            <w:r w:rsidRPr="009D676C">
              <w:rPr>
                <w:rFonts w:eastAsiaTheme="minorEastAsia"/>
                <w:lang w:eastAsia="zh-TW"/>
              </w:rPr>
              <w:t>2.7</w:t>
            </w:r>
          </w:p>
        </w:tc>
        <w:tc>
          <w:tcPr>
            <w:tcW w:w="1187" w:type="dxa"/>
            <w:vAlign w:val="center"/>
          </w:tcPr>
          <w:p w14:paraId="145DBB70" w14:textId="7695A685" w:rsidR="002B2B19" w:rsidRPr="00BF206C" w:rsidRDefault="00BF206C" w:rsidP="00BE14CA">
            <w:pPr>
              <w:jc w:val="center"/>
              <w:rPr>
                <w:rFonts w:eastAsiaTheme="minorEastAsia"/>
                <w:lang w:eastAsia="zh-TW"/>
              </w:rPr>
            </w:pPr>
            <w:r w:rsidRPr="00BF206C">
              <w:rPr>
                <w:rFonts w:eastAsiaTheme="minorEastAsia" w:hint="eastAsia"/>
                <w:lang w:eastAsia="zh-TW"/>
              </w:rPr>
              <w:t>1</w:t>
            </w:r>
            <w:r w:rsidRPr="00BF206C">
              <w:rPr>
                <w:rFonts w:eastAsiaTheme="minorEastAsia"/>
                <w:lang w:eastAsia="zh-TW"/>
              </w:rPr>
              <w:t>5.2</w:t>
            </w:r>
          </w:p>
        </w:tc>
      </w:tr>
      <w:tr w:rsidR="002B2B19" w:rsidRPr="003C47E8" w14:paraId="7BD77B17" w14:textId="6AEC7EB8" w:rsidTr="009D676C">
        <w:trPr>
          <w:trHeight w:val="410"/>
        </w:trPr>
        <w:tc>
          <w:tcPr>
            <w:tcW w:w="957" w:type="dxa"/>
            <w:shd w:val="clear" w:color="auto" w:fill="auto"/>
            <w:vAlign w:val="center"/>
          </w:tcPr>
          <w:p w14:paraId="499A4068" w14:textId="77777777" w:rsidR="002B2B19" w:rsidRPr="00A352FC" w:rsidRDefault="002B2B19" w:rsidP="00A900AC">
            <w:pPr>
              <w:jc w:val="center"/>
            </w:pPr>
            <w:r w:rsidRPr="00A352FC">
              <w:t>8</w:t>
            </w:r>
          </w:p>
        </w:tc>
        <w:tc>
          <w:tcPr>
            <w:tcW w:w="1453" w:type="dxa"/>
            <w:shd w:val="clear" w:color="auto" w:fill="auto"/>
            <w:vAlign w:val="center"/>
          </w:tcPr>
          <w:p w14:paraId="3DA5A881" w14:textId="77777777" w:rsidR="002B2B19" w:rsidRPr="00A352FC" w:rsidRDefault="002B2B19" w:rsidP="00A900AC">
            <w:pPr>
              <w:jc w:val="center"/>
            </w:pPr>
            <w:r>
              <w:t>17 (64 QAM</w:t>
            </w:r>
            <w:r>
              <w:rPr>
                <w:bCs/>
              </w:rPr>
              <w:t>, MCS Table 1</w:t>
            </w:r>
            <w:r>
              <w:t>)</w:t>
            </w:r>
          </w:p>
        </w:tc>
        <w:tc>
          <w:tcPr>
            <w:tcW w:w="1313" w:type="dxa"/>
            <w:shd w:val="clear" w:color="auto" w:fill="auto"/>
            <w:vAlign w:val="center"/>
          </w:tcPr>
          <w:p w14:paraId="173E24B9" w14:textId="77777777" w:rsidR="002B2B19" w:rsidRPr="00A352FC" w:rsidRDefault="002B2B19" w:rsidP="00A900AC">
            <w:pPr>
              <w:jc w:val="center"/>
            </w:pPr>
            <w:r w:rsidRPr="00A352FC">
              <w:t>ULA Low</w:t>
            </w:r>
          </w:p>
        </w:tc>
        <w:tc>
          <w:tcPr>
            <w:tcW w:w="1345" w:type="dxa"/>
            <w:shd w:val="clear" w:color="auto" w:fill="auto"/>
            <w:vAlign w:val="center"/>
          </w:tcPr>
          <w:p w14:paraId="4613881A" w14:textId="77777777" w:rsidR="002B2B19" w:rsidRPr="00A352FC" w:rsidRDefault="002B2B19" w:rsidP="00A900AC">
            <w:pPr>
              <w:jc w:val="center"/>
            </w:pPr>
            <w:r w:rsidRPr="00A352FC">
              <w:t>TDLA 30-10</w:t>
            </w:r>
          </w:p>
        </w:tc>
        <w:tc>
          <w:tcPr>
            <w:tcW w:w="1096" w:type="dxa"/>
            <w:shd w:val="clear" w:color="auto" w:fill="auto"/>
            <w:vAlign w:val="center"/>
          </w:tcPr>
          <w:p w14:paraId="76591E71" w14:textId="77777777" w:rsidR="002B2B19" w:rsidRPr="009D676C" w:rsidRDefault="002B2B19" w:rsidP="00BE14CA">
            <w:pPr>
              <w:jc w:val="center"/>
              <w:rPr>
                <w:rFonts w:eastAsiaTheme="minorEastAsia"/>
                <w:lang w:eastAsia="zh-TW"/>
              </w:rPr>
            </w:pPr>
            <w:r w:rsidRPr="009D676C">
              <w:rPr>
                <w:rFonts w:eastAsiaTheme="minorEastAsia" w:hint="eastAsia"/>
                <w:lang w:eastAsia="zh-TW"/>
              </w:rPr>
              <w:t>2</w:t>
            </w:r>
            <w:r w:rsidRPr="009D676C">
              <w:rPr>
                <w:rFonts w:eastAsiaTheme="minorEastAsia"/>
                <w:lang w:eastAsia="zh-TW"/>
              </w:rPr>
              <w:t>1.2</w:t>
            </w:r>
          </w:p>
        </w:tc>
        <w:tc>
          <w:tcPr>
            <w:tcW w:w="1187" w:type="dxa"/>
            <w:shd w:val="clear" w:color="auto" w:fill="auto"/>
            <w:vAlign w:val="center"/>
          </w:tcPr>
          <w:p w14:paraId="400C1F4F" w14:textId="7D45EE29" w:rsidR="002B2B19" w:rsidRPr="009D676C" w:rsidRDefault="009D676C" w:rsidP="00BE14CA">
            <w:pPr>
              <w:jc w:val="center"/>
              <w:rPr>
                <w:rFonts w:eastAsiaTheme="minorEastAsia"/>
                <w:lang w:eastAsia="zh-TW"/>
              </w:rPr>
            </w:pPr>
            <w:r>
              <w:rPr>
                <w:rFonts w:eastAsiaTheme="minorEastAsia" w:hint="eastAsia"/>
                <w:lang w:eastAsia="zh-TW"/>
              </w:rPr>
              <w:t>2</w:t>
            </w:r>
            <w:r>
              <w:rPr>
                <w:rFonts w:eastAsiaTheme="minorEastAsia"/>
                <w:lang w:eastAsia="zh-TW"/>
              </w:rPr>
              <w:t>3.7</w:t>
            </w:r>
          </w:p>
        </w:tc>
        <w:tc>
          <w:tcPr>
            <w:tcW w:w="1096" w:type="dxa"/>
            <w:shd w:val="clear" w:color="auto" w:fill="auto"/>
            <w:vAlign w:val="center"/>
          </w:tcPr>
          <w:p w14:paraId="53F1BC73" w14:textId="246E8C61" w:rsidR="002B2B19" w:rsidRPr="009D676C" w:rsidRDefault="002B2B19" w:rsidP="00BE14CA">
            <w:pPr>
              <w:jc w:val="center"/>
              <w:rPr>
                <w:rFonts w:eastAsiaTheme="minorEastAsia"/>
                <w:lang w:eastAsia="zh-TW"/>
              </w:rPr>
            </w:pPr>
            <w:r w:rsidRPr="009D676C">
              <w:rPr>
                <w:rFonts w:eastAsiaTheme="minorEastAsia" w:hint="eastAsia"/>
                <w:lang w:eastAsia="zh-TW"/>
              </w:rPr>
              <w:t>2</w:t>
            </w:r>
            <w:r w:rsidRPr="009D676C">
              <w:rPr>
                <w:rFonts w:eastAsiaTheme="minorEastAsia"/>
                <w:lang w:eastAsia="zh-TW"/>
              </w:rPr>
              <w:t>1.4</w:t>
            </w:r>
          </w:p>
        </w:tc>
        <w:tc>
          <w:tcPr>
            <w:tcW w:w="1187" w:type="dxa"/>
            <w:vAlign w:val="center"/>
          </w:tcPr>
          <w:p w14:paraId="0DC63A2E" w14:textId="1857E489" w:rsidR="002B2B19" w:rsidRPr="00BF206C" w:rsidRDefault="00BF206C" w:rsidP="00BE14CA">
            <w:pPr>
              <w:jc w:val="center"/>
              <w:rPr>
                <w:rFonts w:eastAsiaTheme="minorEastAsia"/>
                <w:lang w:eastAsia="zh-TW"/>
              </w:rPr>
            </w:pPr>
            <w:r w:rsidRPr="00BF206C">
              <w:rPr>
                <w:rFonts w:eastAsiaTheme="minorEastAsia" w:hint="eastAsia"/>
                <w:lang w:eastAsia="zh-TW"/>
              </w:rPr>
              <w:t>2</w:t>
            </w:r>
            <w:r w:rsidRPr="00BF206C">
              <w:rPr>
                <w:rFonts w:eastAsiaTheme="minorEastAsia"/>
                <w:lang w:eastAsia="zh-TW"/>
              </w:rPr>
              <w:t>3.9</w:t>
            </w:r>
          </w:p>
        </w:tc>
      </w:tr>
    </w:tbl>
    <w:p w14:paraId="578BF979" w14:textId="52E4D660" w:rsidR="00A336AD" w:rsidRDefault="00A336AD" w:rsidP="00F44B43">
      <w:pPr>
        <w:spacing w:beforeLines="50" w:before="120" w:afterLines="50" w:after="120"/>
        <w:jc w:val="both"/>
        <w:rPr>
          <w:rFonts w:eastAsiaTheme="minorEastAsia" w:cs="SimSun"/>
          <w:bCs/>
          <w:lang w:eastAsia="zh-TW"/>
        </w:rPr>
      </w:pPr>
    </w:p>
    <w:p w14:paraId="30010A3A" w14:textId="32F21562" w:rsidR="00A50790" w:rsidRDefault="00A50790" w:rsidP="00F44B43">
      <w:pPr>
        <w:spacing w:beforeLines="50" w:before="120" w:afterLines="50" w:after="120"/>
        <w:jc w:val="both"/>
        <w:rPr>
          <w:rFonts w:eastAsiaTheme="minorEastAsia" w:cs="SimSun"/>
          <w:bCs/>
          <w:lang w:eastAsia="zh-TW"/>
        </w:rPr>
      </w:pPr>
    </w:p>
    <w:p w14:paraId="70748E34" w14:textId="77777777" w:rsidR="00A50790" w:rsidRPr="005D31E2" w:rsidRDefault="00A50790" w:rsidP="00A50790">
      <w:pPr>
        <w:pStyle w:val="2"/>
        <w:spacing w:before="120"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lastRenderedPageBreak/>
        <w:t>2.1</w:t>
      </w:r>
      <w:r w:rsidRPr="00996312">
        <w:rPr>
          <w:rFonts w:ascii="Arial" w:hAnsi="Arial" w:cs="Arial"/>
          <w:b w:val="0"/>
          <w:bCs w:val="0"/>
          <w:sz w:val="28"/>
          <w:szCs w:val="28"/>
          <w:lang w:val="en-US" w:eastAsia="zh-CN"/>
        </w:rPr>
        <w:tab/>
      </w:r>
      <w:r>
        <w:rPr>
          <w:rFonts w:ascii="Arial" w:hAnsi="Arial" w:cs="Arial"/>
          <w:b w:val="0"/>
          <w:bCs w:val="0"/>
          <w:sz w:val="28"/>
          <w:szCs w:val="28"/>
          <w:lang w:val="en-US" w:eastAsia="zh-CN"/>
        </w:rPr>
        <w:t xml:space="preserve">PDSCH </w:t>
      </w:r>
      <w:r w:rsidRPr="005D31E2">
        <w:rPr>
          <w:rFonts w:ascii="Arial" w:hAnsi="Arial" w:cs="Arial"/>
          <w:b w:val="0"/>
          <w:bCs w:val="0"/>
          <w:sz w:val="28"/>
          <w:szCs w:val="28"/>
          <w:lang w:val="en-US" w:eastAsia="zh-CN"/>
        </w:rPr>
        <w:t xml:space="preserve">Requirements </w:t>
      </w:r>
      <w:r>
        <w:rPr>
          <w:rFonts w:ascii="Arial" w:hAnsi="Arial" w:cs="Arial"/>
          <w:b w:val="0"/>
          <w:bCs w:val="0"/>
          <w:sz w:val="28"/>
          <w:szCs w:val="28"/>
          <w:lang w:val="en-US" w:eastAsia="zh-CN"/>
        </w:rPr>
        <w:t>for</w:t>
      </w:r>
      <w:r w:rsidRPr="005D31E2">
        <w:rPr>
          <w:rFonts w:ascii="Arial" w:hAnsi="Arial" w:cs="Arial"/>
          <w:b w:val="0"/>
          <w:bCs w:val="0"/>
          <w:sz w:val="28"/>
          <w:szCs w:val="28"/>
          <w:lang w:val="en-US" w:eastAsia="zh-CN"/>
        </w:rPr>
        <w:t xml:space="preserve"> </w:t>
      </w:r>
      <w:r>
        <w:rPr>
          <w:rFonts w:ascii="Arial" w:hAnsi="Arial" w:cs="Arial"/>
          <w:b w:val="0"/>
          <w:bCs w:val="0"/>
          <w:sz w:val="28"/>
          <w:szCs w:val="28"/>
          <w:lang w:val="en-US" w:eastAsia="zh-CN"/>
        </w:rPr>
        <w:t>CA</w:t>
      </w:r>
    </w:p>
    <w:tbl>
      <w:tblPr>
        <w:tblStyle w:val="a9"/>
        <w:tblW w:w="0" w:type="auto"/>
        <w:tblLook w:val="04A0" w:firstRow="1" w:lastRow="0" w:firstColumn="1" w:lastColumn="0" w:noHBand="0" w:noVBand="1"/>
      </w:tblPr>
      <w:tblGrid>
        <w:gridCol w:w="9629"/>
      </w:tblGrid>
      <w:tr w:rsidR="00F11403" w14:paraId="71219651" w14:textId="77777777" w:rsidTr="00F11403">
        <w:tc>
          <w:tcPr>
            <w:tcW w:w="9629" w:type="dxa"/>
          </w:tcPr>
          <w:p w14:paraId="30908B87" w14:textId="77777777" w:rsidR="00F11403" w:rsidRDefault="00F11403" w:rsidP="00F11403">
            <w:pPr>
              <w:rPr>
                <w:b/>
                <w:color w:val="000000" w:themeColor="text1"/>
                <w:u w:val="single"/>
              </w:rPr>
            </w:pPr>
            <w:r>
              <w:rPr>
                <w:b/>
                <w:color w:val="000000" w:themeColor="text1"/>
                <w:u w:val="single"/>
              </w:rPr>
              <w:t>Issue 4-3-1: CBW for PDSCH CA requirements</w:t>
            </w:r>
          </w:p>
          <w:p w14:paraId="34457550" w14:textId="77777777" w:rsidR="00F11403" w:rsidRDefault="00F11403" w:rsidP="00F11403">
            <w:pPr>
              <w:pStyle w:val="a7"/>
              <w:numPr>
                <w:ilvl w:val="0"/>
                <w:numId w:val="3"/>
              </w:numPr>
              <w:autoSpaceDN w:val="0"/>
              <w:spacing w:after="120"/>
              <w:ind w:leftChars="0"/>
              <w:rPr>
                <w:rFonts w:eastAsia="SimSun"/>
                <w:color w:val="000000" w:themeColor="text1"/>
                <w:szCs w:val="24"/>
                <w:lang w:eastAsia="zh-CN"/>
              </w:rPr>
            </w:pPr>
            <w:r>
              <w:rPr>
                <w:rFonts w:eastAsia="SimSun"/>
                <w:color w:val="000000" w:themeColor="text1"/>
                <w:szCs w:val="24"/>
                <w:lang w:eastAsia="zh-CN"/>
              </w:rPr>
              <w:t xml:space="preserve">Option 1: Follow the existing CA requirements defined for 2Rx and 4Rx, i.e. </w:t>
            </w:r>
          </w:p>
          <w:p w14:paraId="67B24B89" w14:textId="77777777" w:rsidR="00F11403" w:rsidRPr="001901CD" w:rsidRDefault="00F11403" w:rsidP="00F11403">
            <w:pPr>
              <w:pStyle w:val="a7"/>
              <w:numPr>
                <w:ilvl w:val="1"/>
                <w:numId w:val="3"/>
              </w:numPr>
              <w:autoSpaceDN w:val="0"/>
              <w:spacing w:after="120"/>
              <w:ind w:leftChars="0"/>
              <w:rPr>
                <w:rFonts w:eastAsia="SimSun"/>
                <w:iCs/>
                <w:color w:val="000000" w:themeColor="text1"/>
                <w:szCs w:val="24"/>
                <w:lang w:eastAsia="zh-CN"/>
              </w:rPr>
            </w:pPr>
            <w:r>
              <w:rPr>
                <w:rFonts w:eastAsia="SimSun"/>
                <w:color w:val="000000" w:themeColor="text1"/>
                <w:szCs w:val="24"/>
                <w:lang w:eastAsia="zh-CN"/>
              </w:rPr>
              <w:t xml:space="preserve">FDD: </w:t>
            </w:r>
            <w:r w:rsidRPr="001901CD">
              <w:rPr>
                <w:rFonts w:eastAsia="SimSun"/>
                <w:color w:val="000000" w:themeColor="text1"/>
                <w:szCs w:val="24"/>
                <w:lang w:eastAsia="zh-CN"/>
              </w:rPr>
              <w:t>15kHz SCS: 5/10/15/20/25/30/</w:t>
            </w:r>
            <w:r>
              <w:rPr>
                <w:rFonts w:eastAsia="SimSun"/>
                <w:color w:val="000000" w:themeColor="text1"/>
                <w:szCs w:val="24"/>
                <w:lang w:eastAsia="zh-CN"/>
              </w:rPr>
              <w:t>35/</w:t>
            </w:r>
            <w:r w:rsidRPr="001901CD">
              <w:rPr>
                <w:rFonts w:eastAsia="SimSun"/>
                <w:color w:val="000000" w:themeColor="text1"/>
                <w:szCs w:val="24"/>
                <w:lang w:eastAsia="zh-CN"/>
              </w:rPr>
              <w:t>40/45/50</w:t>
            </w:r>
            <w:r>
              <w:rPr>
                <w:rFonts w:eastAsia="SimSun"/>
                <w:color w:val="000000" w:themeColor="text1"/>
                <w:szCs w:val="24"/>
                <w:lang w:eastAsia="zh-CN"/>
              </w:rPr>
              <w:t xml:space="preserve"> MHz</w:t>
            </w:r>
          </w:p>
          <w:p w14:paraId="3E08BFEE" w14:textId="77777777" w:rsidR="00F11403" w:rsidRPr="001901CD" w:rsidRDefault="00F11403" w:rsidP="00F11403">
            <w:pPr>
              <w:pStyle w:val="a7"/>
              <w:numPr>
                <w:ilvl w:val="1"/>
                <w:numId w:val="3"/>
              </w:numPr>
              <w:autoSpaceDN w:val="0"/>
              <w:spacing w:after="120"/>
              <w:ind w:leftChars="0"/>
              <w:rPr>
                <w:rFonts w:eastAsia="SimSun"/>
                <w:iCs/>
                <w:color w:val="000000" w:themeColor="text1"/>
                <w:szCs w:val="24"/>
                <w:lang w:eastAsia="zh-CN"/>
              </w:rPr>
            </w:pPr>
            <w:r>
              <w:rPr>
                <w:rFonts w:eastAsia="SimSun"/>
                <w:color w:val="000000" w:themeColor="text1"/>
                <w:szCs w:val="24"/>
                <w:lang w:eastAsia="zh-CN"/>
              </w:rPr>
              <w:t xml:space="preserve">TDD: 30kHz SCS: </w:t>
            </w:r>
            <w:r w:rsidRPr="001901CD">
              <w:rPr>
                <w:rFonts w:eastAsia="SimSun"/>
                <w:color w:val="000000" w:themeColor="text1"/>
                <w:szCs w:val="24"/>
                <w:lang w:eastAsia="zh-CN"/>
              </w:rPr>
              <w:t>5/10/15/2</w:t>
            </w:r>
            <w:r>
              <w:rPr>
                <w:rFonts w:eastAsia="SimSun"/>
                <w:color w:val="000000" w:themeColor="text1"/>
                <w:szCs w:val="24"/>
                <w:lang w:eastAsia="zh-CN"/>
              </w:rPr>
              <w:t>0/25/30/40/</w:t>
            </w:r>
            <w:r w:rsidRPr="001901CD">
              <w:rPr>
                <w:rFonts w:eastAsia="SimSun"/>
                <w:color w:val="000000" w:themeColor="text1"/>
                <w:szCs w:val="24"/>
                <w:lang w:eastAsia="zh-CN"/>
              </w:rPr>
              <w:t>50</w:t>
            </w:r>
            <w:r>
              <w:rPr>
                <w:rFonts w:eastAsia="SimSun"/>
                <w:color w:val="000000" w:themeColor="text1"/>
                <w:szCs w:val="24"/>
                <w:lang w:eastAsia="zh-CN"/>
              </w:rPr>
              <w:t>/60/80/90/100 MHz</w:t>
            </w:r>
          </w:p>
          <w:p w14:paraId="45308315" w14:textId="23CADFF8" w:rsidR="00F11403" w:rsidRPr="00F11403" w:rsidRDefault="00F11403" w:rsidP="00F11403">
            <w:pPr>
              <w:pStyle w:val="a7"/>
              <w:numPr>
                <w:ilvl w:val="0"/>
                <w:numId w:val="3"/>
              </w:numPr>
              <w:autoSpaceDN w:val="0"/>
              <w:spacing w:after="120"/>
              <w:ind w:leftChars="0"/>
              <w:rPr>
                <w:rFonts w:eastAsia="MS Mincho"/>
                <w:color w:val="000000" w:themeColor="text1"/>
                <w:szCs w:val="24"/>
                <w:lang w:eastAsia="zh-CN"/>
              </w:rPr>
            </w:pPr>
            <w:r>
              <w:rPr>
                <w:rFonts w:eastAsia="SimSun"/>
                <w:color w:val="000000" w:themeColor="text1"/>
                <w:szCs w:val="24"/>
                <w:lang w:eastAsia="zh-CN"/>
              </w:rPr>
              <w:t xml:space="preserve">Option 2: Single bandwidth for each CC: </w:t>
            </w:r>
            <w:r>
              <w:rPr>
                <w:color w:val="000000" w:themeColor="text1"/>
                <w:szCs w:val="24"/>
                <w:lang w:eastAsia="zh-CN"/>
              </w:rPr>
              <w:t>15kHz/10MHz for FDD and 30kHz/40MHz for TDD separately</w:t>
            </w:r>
          </w:p>
        </w:tc>
      </w:tr>
    </w:tbl>
    <w:p w14:paraId="6B33DAAE" w14:textId="309A1D72" w:rsidR="00CE68B1" w:rsidRDefault="00063A9E" w:rsidP="00CE68B1">
      <w:pPr>
        <w:spacing w:beforeLines="50" w:before="120" w:afterLines="50" w:after="120"/>
        <w:jc w:val="both"/>
        <w:rPr>
          <w:rFonts w:eastAsiaTheme="minorEastAsia" w:cs="SimSun"/>
          <w:bCs/>
          <w:lang w:eastAsia="zh-TW"/>
        </w:rPr>
      </w:pPr>
      <w:r>
        <w:rPr>
          <w:rFonts w:eastAsiaTheme="minorEastAsia" w:cs="SimSun"/>
          <w:bCs/>
          <w:lang w:eastAsia="zh-TW"/>
        </w:rPr>
        <w:t>T</w:t>
      </w:r>
      <w:r w:rsidR="00FD31D0">
        <w:rPr>
          <w:rFonts w:eastAsiaTheme="minorEastAsia" w:cs="SimSun"/>
          <w:bCs/>
          <w:lang w:eastAsia="zh-TW"/>
        </w:rPr>
        <w:t xml:space="preserve">here </w:t>
      </w:r>
      <w:r w:rsidR="006244D6">
        <w:rPr>
          <w:rFonts w:eastAsiaTheme="minorEastAsia" w:cs="SimSun"/>
          <w:bCs/>
          <w:lang w:eastAsia="zh-TW"/>
        </w:rPr>
        <w:t>are</w:t>
      </w:r>
      <w:r w:rsidR="00FD31D0">
        <w:rPr>
          <w:rFonts w:eastAsiaTheme="minorEastAsia" w:cs="SimSun"/>
          <w:bCs/>
          <w:lang w:eastAsia="zh-TW"/>
        </w:rPr>
        <w:t xml:space="preserve"> no </w:t>
      </w:r>
      <w:r>
        <w:rPr>
          <w:rFonts w:hint="eastAsia"/>
        </w:rPr>
        <w:t>example band combinations</w:t>
      </w:r>
      <w:r w:rsidR="00FD31D0">
        <w:rPr>
          <w:rFonts w:eastAsiaTheme="minorEastAsia" w:cs="SimSun"/>
          <w:bCs/>
          <w:lang w:eastAsia="zh-TW"/>
        </w:rPr>
        <w:t xml:space="preserve"> introduced in RF session</w:t>
      </w:r>
      <w:r>
        <w:rPr>
          <w:rFonts w:eastAsiaTheme="minorEastAsia" w:cs="SimSun"/>
          <w:bCs/>
          <w:lang w:eastAsia="zh-TW"/>
        </w:rPr>
        <w:t>. F</w:t>
      </w:r>
      <w:r w:rsidRPr="00A311A3">
        <w:rPr>
          <w:rFonts w:eastAsiaTheme="minorEastAsia" w:cs="SimSun"/>
          <w:bCs/>
          <w:lang w:eastAsia="zh-TW"/>
        </w:rPr>
        <w:t xml:space="preserve">ollowing the same methodology </w:t>
      </w:r>
      <w:r w:rsidR="00F800FB">
        <w:rPr>
          <w:rFonts w:eastAsiaTheme="minorEastAsia" w:cs="SimSun"/>
          <w:bCs/>
          <w:lang w:eastAsia="zh-TW"/>
        </w:rPr>
        <w:t xml:space="preserve">applied </w:t>
      </w:r>
      <w:r w:rsidRPr="00A311A3">
        <w:rPr>
          <w:rFonts w:eastAsiaTheme="minorEastAsia" w:cs="SimSun"/>
          <w:bCs/>
          <w:lang w:eastAsia="zh-TW"/>
        </w:rPr>
        <w:t>for 2Rx and 4Rx in Rel-15</w:t>
      </w:r>
      <w:r w:rsidR="00C91730">
        <w:rPr>
          <w:rFonts w:eastAsiaTheme="minorEastAsia" w:cs="SimSun"/>
          <w:bCs/>
          <w:lang w:eastAsia="zh-TW"/>
        </w:rPr>
        <w:t xml:space="preserve">, we support Option 1 </w:t>
      </w:r>
      <w:r w:rsidR="0034778F" w:rsidRPr="0034778F">
        <w:rPr>
          <w:rFonts w:eastAsiaTheme="minorEastAsia" w:cs="SimSun"/>
          <w:bCs/>
          <w:lang w:eastAsia="zh-TW"/>
        </w:rPr>
        <w:t xml:space="preserve">with test applicability that </w:t>
      </w:r>
      <w:r w:rsidR="0034533F">
        <w:rPr>
          <w:rFonts w:eastAsiaTheme="minorEastAsia" w:cs="SimSun"/>
          <w:bCs/>
          <w:lang w:eastAsia="zh-TW"/>
        </w:rPr>
        <w:t xml:space="preserve">UE only needs to pass the requirements with supported </w:t>
      </w:r>
      <w:r w:rsidR="0034778F" w:rsidRPr="0034778F">
        <w:rPr>
          <w:rFonts w:eastAsiaTheme="minorEastAsia" w:cs="SimSun"/>
          <w:bCs/>
          <w:lang w:eastAsia="zh-TW"/>
        </w:rPr>
        <w:t>band combination.</w:t>
      </w:r>
    </w:p>
    <w:p w14:paraId="636B9753" w14:textId="77777777" w:rsidR="00796565" w:rsidRPr="00796565" w:rsidRDefault="00B801A6" w:rsidP="00796565">
      <w:pPr>
        <w:autoSpaceDN w:val="0"/>
        <w:spacing w:after="120"/>
        <w:rPr>
          <w:rFonts w:eastAsia="SimSun"/>
          <w:color w:val="000000" w:themeColor="text1"/>
          <w:szCs w:val="24"/>
          <w:lang w:eastAsia="zh-CN"/>
        </w:rPr>
      </w:pPr>
      <w:r w:rsidRPr="00796565">
        <w:rPr>
          <w:rFonts w:eastAsiaTheme="minorEastAsia" w:cs="SimSun" w:hint="eastAsia"/>
          <w:b/>
          <w:i/>
          <w:iCs/>
          <w:u w:val="single"/>
          <w:lang w:eastAsia="zh-TW"/>
        </w:rPr>
        <w:t>P</w:t>
      </w:r>
      <w:r w:rsidRPr="00796565">
        <w:rPr>
          <w:rFonts w:eastAsiaTheme="minorEastAsia" w:cs="SimSun"/>
          <w:b/>
          <w:i/>
          <w:iCs/>
          <w:u w:val="single"/>
          <w:lang w:eastAsia="zh-TW"/>
        </w:rPr>
        <w:t xml:space="preserve">roposal </w:t>
      </w:r>
      <w:r w:rsidR="003404B0" w:rsidRPr="00796565">
        <w:rPr>
          <w:rFonts w:eastAsiaTheme="minorEastAsia" w:cs="SimSun"/>
          <w:b/>
          <w:i/>
          <w:iCs/>
          <w:u w:val="single"/>
          <w:lang w:eastAsia="zh-TW"/>
        </w:rPr>
        <w:t>1</w:t>
      </w:r>
      <w:r w:rsidRPr="00796565">
        <w:rPr>
          <w:rFonts w:eastAsiaTheme="minorEastAsia" w:cs="SimSun"/>
          <w:bCs/>
          <w:lang w:eastAsia="zh-TW"/>
        </w:rPr>
        <w:t>:</w:t>
      </w:r>
      <w:r w:rsidR="000F5D50" w:rsidRPr="00796565">
        <w:rPr>
          <w:rFonts w:eastAsiaTheme="minorEastAsia" w:cs="SimSun"/>
          <w:bCs/>
          <w:lang w:eastAsia="zh-TW"/>
        </w:rPr>
        <w:t xml:space="preserve"> </w:t>
      </w:r>
      <w:r w:rsidR="00796565" w:rsidRPr="00796565">
        <w:rPr>
          <w:rFonts w:eastAsia="SimSun"/>
          <w:color w:val="000000" w:themeColor="text1"/>
          <w:szCs w:val="24"/>
          <w:lang w:eastAsia="zh-CN"/>
        </w:rPr>
        <w:t xml:space="preserve">Follow the existing CA requirements defined for 2Rx and 4Rx, i.e. </w:t>
      </w:r>
    </w:p>
    <w:p w14:paraId="31993C5F" w14:textId="77777777" w:rsidR="00796565" w:rsidRPr="001901CD" w:rsidRDefault="00796565" w:rsidP="00AD696A">
      <w:pPr>
        <w:pStyle w:val="a7"/>
        <w:numPr>
          <w:ilvl w:val="0"/>
          <w:numId w:val="3"/>
        </w:numPr>
        <w:autoSpaceDN w:val="0"/>
        <w:spacing w:after="120"/>
        <w:ind w:leftChars="0"/>
        <w:rPr>
          <w:rFonts w:eastAsia="SimSun"/>
          <w:iCs/>
          <w:color w:val="000000" w:themeColor="text1"/>
          <w:szCs w:val="24"/>
          <w:lang w:eastAsia="zh-CN"/>
        </w:rPr>
      </w:pPr>
      <w:r>
        <w:rPr>
          <w:rFonts w:eastAsia="SimSun"/>
          <w:color w:val="000000" w:themeColor="text1"/>
          <w:szCs w:val="24"/>
          <w:lang w:eastAsia="zh-CN"/>
        </w:rPr>
        <w:t xml:space="preserve">FDD: </w:t>
      </w:r>
      <w:r w:rsidRPr="001901CD">
        <w:rPr>
          <w:rFonts w:eastAsia="SimSun"/>
          <w:color w:val="000000" w:themeColor="text1"/>
          <w:szCs w:val="24"/>
          <w:lang w:eastAsia="zh-CN"/>
        </w:rPr>
        <w:t>15kHz SCS: 5/10/15/20/25/30/</w:t>
      </w:r>
      <w:r>
        <w:rPr>
          <w:rFonts w:eastAsia="SimSun"/>
          <w:color w:val="000000" w:themeColor="text1"/>
          <w:szCs w:val="24"/>
          <w:lang w:eastAsia="zh-CN"/>
        </w:rPr>
        <w:t>35/</w:t>
      </w:r>
      <w:r w:rsidRPr="001901CD">
        <w:rPr>
          <w:rFonts w:eastAsia="SimSun"/>
          <w:color w:val="000000" w:themeColor="text1"/>
          <w:szCs w:val="24"/>
          <w:lang w:eastAsia="zh-CN"/>
        </w:rPr>
        <w:t>40/45/50</w:t>
      </w:r>
      <w:r>
        <w:rPr>
          <w:rFonts w:eastAsia="SimSun"/>
          <w:color w:val="000000" w:themeColor="text1"/>
          <w:szCs w:val="24"/>
          <w:lang w:eastAsia="zh-CN"/>
        </w:rPr>
        <w:t xml:space="preserve"> MHz</w:t>
      </w:r>
    </w:p>
    <w:p w14:paraId="7A3F2B19" w14:textId="77051673" w:rsidR="00B801A6" w:rsidRPr="00AD696A" w:rsidRDefault="00796565" w:rsidP="00AD696A">
      <w:pPr>
        <w:pStyle w:val="a7"/>
        <w:numPr>
          <w:ilvl w:val="0"/>
          <w:numId w:val="3"/>
        </w:numPr>
        <w:autoSpaceDN w:val="0"/>
        <w:spacing w:after="120"/>
        <w:ind w:leftChars="0"/>
        <w:rPr>
          <w:rFonts w:eastAsia="SimSun"/>
          <w:iCs/>
          <w:color w:val="000000" w:themeColor="text1"/>
          <w:szCs w:val="24"/>
          <w:lang w:eastAsia="zh-CN"/>
        </w:rPr>
      </w:pPr>
      <w:r>
        <w:rPr>
          <w:rFonts w:eastAsia="SimSun"/>
          <w:color w:val="000000" w:themeColor="text1"/>
          <w:szCs w:val="24"/>
          <w:lang w:eastAsia="zh-CN"/>
        </w:rPr>
        <w:t xml:space="preserve">TDD: 30kHz SCS: </w:t>
      </w:r>
      <w:r w:rsidRPr="001901CD">
        <w:rPr>
          <w:rFonts w:eastAsia="SimSun"/>
          <w:color w:val="000000" w:themeColor="text1"/>
          <w:szCs w:val="24"/>
          <w:lang w:eastAsia="zh-CN"/>
        </w:rPr>
        <w:t>5/10/15/2</w:t>
      </w:r>
      <w:r>
        <w:rPr>
          <w:rFonts w:eastAsia="SimSun"/>
          <w:color w:val="000000" w:themeColor="text1"/>
          <w:szCs w:val="24"/>
          <w:lang w:eastAsia="zh-CN"/>
        </w:rPr>
        <w:t>0/25/30/40/</w:t>
      </w:r>
      <w:r w:rsidRPr="001901CD">
        <w:rPr>
          <w:rFonts w:eastAsia="SimSun"/>
          <w:color w:val="000000" w:themeColor="text1"/>
          <w:szCs w:val="24"/>
          <w:lang w:eastAsia="zh-CN"/>
        </w:rPr>
        <w:t>50</w:t>
      </w:r>
      <w:r>
        <w:rPr>
          <w:rFonts w:eastAsia="SimSun"/>
          <w:color w:val="000000" w:themeColor="text1"/>
          <w:szCs w:val="24"/>
          <w:lang w:eastAsia="zh-CN"/>
        </w:rPr>
        <w:t>/60/80/90/100 MHz</w:t>
      </w:r>
    </w:p>
    <w:tbl>
      <w:tblPr>
        <w:tblStyle w:val="a9"/>
        <w:tblW w:w="0" w:type="auto"/>
        <w:tblLook w:val="04A0" w:firstRow="1" w:lastRow="0" w:firstColumn="1" w:lastColumn="0" w:noHBand="0" w:noVBand="1"/>
      </w:tblPr>
      <w:tblGrid>
        <w:gridCol w:w="9629"/>
      </w:tblGrid>
      <w:tr w:rsidR="00F11403" w14:paraId="0AE25DAE" w14:textId="77777777" w:rsidTr="00F11403">
        <w:tc>
          <w:tcPr>
            <w:tcW w:w="9629" w:type="dxa"/>
          </w:tcPr>
          <w:p w14:paraId="64C9247F" w14:textId="77777777" w:rsidR="00F11403" w:rsidRDefault="00F11403" w:rsidP="00F11403">
            <w:pPr>
              <w:rPr>
                <w:b/>
                <w:color w:val="000000" w:themeColor="text1"/>
                <w:u w:val="single"/>
              </w:rPr>
            </w:pPr>
            <w:r>
              <w:rPr>
                <w:b/>
                <w:color w:val="000000" w:themeColor="text1"/>
                <w:u w:val="single"/>
              </w:rPr>
              <w:t xml:space="preserve">Issue 4-3-2: Duplex model </w:t>
            </w:r>
          </w:p>
          <w:p w14:paraId="138A166C" w14:textId="77777777" w:rsidR="00F11403" w:rsidRDefault="00F11403" w:rsidP="00F11403">
            <w:pPr>
              <w:pStyle w:val="a7"/>
              <w:numPr>
                <w:ilvl w:val="0"/>
                <w:numId w:val="3"/>
              </w:numPr>
              <w:autoSpaceDN w:val="0"/>
              <w:spacing w:after="120"/>
              <w:ind w:leftChars="0"/>
              <w:rPr>
                <w:rFonts w:eastAsia="SimSun"/>
                <w:color w:val="000000" w:themeColor="text1"/>
                <w:szCs w:val="24"/>
                <w:lang w:eastAsia="zh-CN"/>
              </w:rPr>
            </w:pPr>
            <w:r>
              <w:rPr>
                <w:rFonts w:eastAsia="SimSun"/>
                <w:color w:val="000000" w:themeColor="text1"/>
                <w:szCs w:val="24"/>
                <w:lang w:eastAsia="zh-CN"/>
              </w:rPr>
              <w:t>Option 1: Consider the following duplex model for 8Rx CA</w:t>
            </w:r>
          </w:p>
          <w:p w14:paraId="338AF17F" w14:textId="77777777" w:rsidR="00F11403" w:rsidRDefault="00F11403" w:rsidP="00F11403">
            <w:pPr>
              <w:widowControl w:val="0"/>
              <w:numPr>
                <w:ilvl w:val="1"/>
                <w:numId w:val="3"/>
              </w:numPr>
              <w:spacing w:after="0"/>
              <w:jc w:val="both"/>
              <w:rPr>
                <w:rFonts w:eastAsia="SimSun"/>
                <w:bCs/>
                <w:iCs/>
                <w:szCs w:val="21"/>
                <w:lang w:eastAsia="en-US"/>
              </w:rPr>
            </w:pPr>
            <w:r>
              <w:rPr>
                <w:bCs/>
                <w:iCs/>
                <w:sz w:val="21"/>
                <w:szCs w:val="21"/>
                <w:lang w:val="en-US" w:eastAsia="zh-CN"/>
              </w:rPr>
              <w:t>FDD 15kHz + TDD 30kHz</w:t>
            </w:r>
          </w:p>
          <w:p w14:paraId="745F5AD1" w14:textId="77777777" w:rsidR="00F11403" w:rsidRDefault="00F11403" w:rsidP="00F11403">
            <w:pPr>
              <w:widowControl w:val="0"/>
              <w:numPr>
                <w:ilvl w:val="1"/>
                <w:numId w:val="3"/>
              </w:numPr>
              <w:spacing w:after="0"/>
              <w:jc w:val="both"/>
              <w:rPr>
                <w:bCs/>
                <w:iCs/>
                <w:szCs w:val="21"/>
              </w:rPr>
            </w:pPr>
            <w:r>
              <w:rPr>
                <w:bCs/>
                <w:iCs/>
                <w:sz w:val="21"/>
                <w:szCs w:val="21"/>
                <w:lang w:val="en-US" w:eastAsia="zh-CN"/>
              </w:rPr>
              <w:t>FDD 15kHz + FDD 15kHz</w:t>
            </w:r>
          </w:p>
          <w:p w14:paraId="092C0149" w14:textId="77777777" w:rsidR="00F11403" w:rsidRDefault="00F11403" w:rsidP="00F11403">
            <w:pPr>
              <w:widowControl w:val="0"/>
              <w:numPr>
                <w:ilvl w:val="1"/>
                <w:numId w:val="3"/>
              </w:numPr>
              <w:spacing w:after="0"/>
              <w:jc w:val="both"/>
              <w:rPr>
                <w:bCs/>
                <w:iCs/>
                <w:szCs w:val="21"/>
              </w:rPr>
            </w:pPr>
            <w:r>
              <w:rPr>
                <w:bCs/>
                <w:iCs/>
                <w:sz w:val="21"/>
                <w:szCs w:val="21"/>
                <w:lang w:val="en-US" w:eastAsia="zh-CN"/>
              </w:rPr>
              <w:t>TDD 30kHz + TDD 30kHz</w:t>
            </w:r>
          </w:p>
          <w:p w14:paraId="29285219" w14:textId="725FC057" w:rsidR="00F11403" w:rsidRPr="00F11403" w:rsidRDefault="00F11403" w:rsidP="00F11403">
            <w:pPr>
              <w:pStyle w:val="a7"/>
              <w:numPr>
                <w:ilvl w:val="0"/>
                <w:numId w:val="3"/>
              </w:numPr>
              <w:autoSpaceDN w:val="0"/>
              <w:spacing w:after="120"/>
              <w:ind w:leftChars="0"/>
              <w:rPr>
                <w:rFonts w:eastAsia="SimSun"/>
                <w:color w:val="000000" w:themeColor="text1"/>
                <w:szCs w:val="24"/>
                <w:lang w:eastAsia="zh-CN"/>
              </w:rPr>
            </w:pPr>
            <w:r>
              <w:rPr>
                <w:rFonts w:eastAsia="SimSun"/>
                <w:color w:val="000000" w:themeColor="text1"/>
                <w:szCs w:val="24"/>
                <w:lang w:eastAsia="zh-CN"/>
              </w:rPr>
              <w:t>Other options not precluded</w:t>
            </w:r>
          </w:p>
        </w:tc>
      </w:tr>
    </w:tbl>
    <w:p w14:paraId="6BBE1A70" w14:textId="2D3CCD96" w:rsidR="009D6A45" w:rsidRPr="009D6A45" w:rsidRDefault="009D6A45" w:rsidP="00F44B43">
      <w:pPr>
        <w:spacing w:beforeLines="50" w:before="120" w:afterLines="50" w:after="120"/>
        <w:jc w:val="both"/>
        <w:rPr>
          <w:rFonts w:eastAsiaTheme="minorEastAsia" w:cs="SimSun"/>
          <w:bCs/>
          <w:lang w:eastAsia="zh-TW"/>
        </w:rPr>
      </w:pPr>
      <w:r>
        <w:rPr>
          <w:rFonts w:eastAsiaTheme="minorEastAsia" w:cs="SimSun" w:hint="eastAsia"/>
          <w:bCs/>
          <w:lang w:eastAsia="zh-TW"/>
        </w:rPr>
        <w:t>F</w:t>
      </w:r>
      <w:r>
        <w:rPr>
          <w:rFonts w:eastAsiaTheme="minorEastAsia" w:cs="SimSun"/>
          <w:bCs/>
          <w:lang w:eastAsia="zh-TW"/>
        </w:rPr>
        <w:t xml:space="preserve">or duplex mode, we support to </w:t>
      </w:r>
      <w:r w:rsidR="0069760E">
        <w:rPr>
          <w:rFonts w:eastAsiaTheme="minorEastAsia" w:cs="SimSun"/>
          <w:bCs/>
          <w:lang w:eastAsia="zh-TW"/>
        </w:rPr>
        <w:t>preclude</w:t>
      </w:r>
      <w:r>
        <w:rPr>
          <w:rFonts w:eastAsiaTheme="minorEastAsia" w:cs="SimSun"/>
          <w:bCs/>
          <w:lang w:eastAsia="zh-TW"/>
        </w:rPr>
        <w:t xml:space="preserve"> </w:t>
      </w:r>
      <w:r w:rsidRPr="009D6A45">
        <w:rPr>
          <w:rFonts w:eastAsiaTheme="minorEastAsia" w:cs="SimSun"/>
          <w:bCs/>
          <w:lang w:eastAsia="zh-TW"/>
        </w:rPr>
        <w:t>FDD 15kHz + TDD 30kHz</w:t>
      </w:r>
      <w:r w:rsidR="0069760E">
        <w:rPr>
          <w:rFonts w:eastAsiaTheme="minorEastAsia" w:cs="SimSun"/>
          <w:bCs/>
          <w:lang w:eastAsia="zh-TW"/>
        </w:rPr>
        <w:t xml:space="preserve"> and </w:t>
      </w:r>
      <w:r w:rsidR="0069760E">
        <w:rPr>
          <w:rFonts w:eastAsiaTheme="minorEastAsia" w:cs="SimSun" w:hint="eastAsia"/>
          <w:bCs/>
          <w:lang w:eastAsia="zh-TW"/>
        </w:rPr>
        <w:t>c</w:t>
      </w:r>
      <w:r w:rsidR="0069760E">
        <w:rPr>
          <w:rFonts w:eastAsiaTheme="minorEastAsia" w:cs="SimSun"/>
          <w:bCs/>
          <w:lang w:eastAsia="zh-TW"/>
        </w:rPr>
        <w:t xml:space="preserve">onsider </w:t>
      </w:r>
      <w:r w:rsidR="0069760E" w:rsidRPr="009D6A45">
        <w:rPr>
          <w:rFonts w:eastAsiaTheme="minorEastAsia" w:cs="SimSun"/>
          <w:bCs/>
          <w:lang w:eastAsia="zh-TW"/>
        </w:rPr>
        <w:t>FDD 15kHz + TDD 30kHz</w:t>
      </w:r>
      <w:r w:rsidR="0069760E">
        <w:rPr>
          <w:rFonts w:eastAsiaTheme="minorEastAsia" w:cs="SimSun"/>
          <w:bCs/>
          <w:lang w:eastAsia="zh-TW"/>
        </w:rPr>
        <w:t xml:space="preserve"> and </w:t>
      </w:r>
      <w:r w:rsidR="00A10C90">
        <w:rPr>
          <w:rFonts w:eastAsiaTheme="minorEastAsia" w:cs="SimSun"/>
          <w:bCs/>
          <w:lang w:eastAsia="zh-TW"/>
        </w:rPr>
        <w:t>T</w:t>
      </w:r>
      <w:r w:rsidR="0069760E" w:rsidRPr="009D6A45">
        <w:rPr>
          <w:rFonts w:eastAsiaTheme="minorEastAsia" w:cs="SimSun"/>
          <w:bCs/>
          <w:lang w:eastAsia="zh-TW"/>
        </w:rPr>
        <w:t xml:space="preserve">DD </w:t>
      </w:r>
      <w:r w:rsidR="00A10C90">
        <w:rPr>
          <w:rFonts w:eastAsiaTheme="minorEastAsia" w:cs="SimSun"/>
          <w:bCs/>
          <w:lang w:eastAsia="zh-TW"/>
        </w:rPr>
        <w:t>30</w:t>
      </w:r>
      <w:r w:rsidR="0069760E" w:rsidRPr="009D6A45">
        <w:rPr>
          <w:rFonts w:eastAsiaTheme="minorEastAsia" w:cs="SimSun"/>
          <w:bCs/>
          <w:lang w:eastAsia="zh-TW"/>
        </w:rPr>
        <w:t>kHz + TDD 30kHz</w:t>
      </w:r>
      <w:r w:rsidR="0069760E">
        <w:rPr>
          <w:rFonts w:eastAsiaTheme="minorEastAsia" w:cs="SimSun"/>
          <w:bCs/>
          <w:lang w:eastAsia="zh-TW"/>
        </w:rPr>
        <w:t xml:space="preserve"> only.</w:t>
      </w:r>
    </w:p>
    <w:p w14:paraId="2C8EB983" w14:textId="7CFC0B1F" w:rsidR="0069760E" w:rsidRPr="00796565" w:rsidRDefault="0069760E" w:rsidP="00430913">
      <w:pPr>
        <w:autoSpaceDN w:val="0"/>
        <w:spacing w:after="120"/>
        <w:jc w:val="both"/>
        <w:rPr>
          <w:rFonts w:eastAsia="SimSun"/>
          <w:color w:val="000000" w:themeColor="text1"/>
          <w:szCs w:val="24"/>
          <w:lang w:eastAsia="zh-CN"/>
        </w:rPr>
      </w:pPr>
      <w:r w:rsidRPr="00796565">
        <w:rPr>
          <w:rFonts w:eastAsiaTheme="minorEastAsia" w:cs="SimSun" w:hint="eastAsia"/>
          <w:b/>
          <w:i/>
          <w:iCs/>
          <w:u w:val="single"/>
          <w:lang w:eastAsia="zh-TW"/>
        </w:rPr>
        <w:t>P</w:t>
      </w:r>
      <w:r w:rsidRPr="00796565">
        <w:rPr>
          <w:rFonts w:eastAsiaTheme="minorEastAsia" w:cs="SimSun"/>
          <w:b/>
          <w:i/>
          <w:iCs/>
          <w:u w:val="single"/>
          <w:lang w:eastAsia="zh-TW"/>
        </w:rPr>
        <w:t xml:space="preserve">roposal </w:t>
      </w:r>
      <w:r>
        <w:rPr>
          <w:rFonts w:eastAsiaTheme="minorEastAsia" w:cs="SimSun"/>
          <w:b/>
          <w:i/>
          <w:iCs/>
          <w:u w:val="single"/>
          <w:lang w:eastAsia="zh-TW"/>
        </w:rPr>
        <w:t>2</w:t>
      </w:r>
      <w:r w:rsidRPr="00796565">
        <w:rPr>
          <w:rFonts w:eastAsiaTheme="minorEastAsia" w:cs="SimSun"/>
          <w:bCs/>
          <w:lang w:eastAsia="zh-TW"/>
        </w:rPr>
        <w:t xml:space="preserve">: </w:t>
      </w:r>
      <w:r>
        <w:rPr>
          <w:rFonts w:eastAsia="SimSun"/>
          <w:color w:val="000000" w:themeColor="text1"/>
          <w:szCs w:val="24"/>
          <w:lang w:eastAsia="zh-CN"/>
        </w:rPr>
        <w:t>Conside</w:t>
      </w:r>
      <w:r w:rsidR="00430913">
        <w:rPr>
          <w:rFonts w:eastAsia="SimSun"/>
          <w:color w:val="000000" w:themeColor="text1"/>
          <w:szCs w:val="24"/>
          <w:lang w:eastAsia="zh-CN"/>
        </w:rPr>
        <w:t>r</w:t>
      </w:r>
      <w:r>
        <w:rPr>
          <w:rFonts w:eastAsia="SimSun"/>
          <w:color w:val="000000" w:themeColor="text1"/>
          <w:szCs w:val="24"/>
          <w:lang w:eastAsia="zh-CN"/>
        </w:rPr>
        <w:t xml:space="preserve"> </w:t>
      </w:r>
      <w:r w:rsidR="00D42F3D">
        <w:rPr>
          <w:rFonts w:eastAsia="SimSun"/>
          <w:color w:val="000000" w:themeColor="text1"/>
          <w:szCs w:val="24"/>
          <w:lang w:eastAsia="zh-CN"/>
        </w:rPr>
        <w:t xml:space="preserve">only duplex mode </w:t>
      </w:r>
      <w:r w:rsidR="00D42F3D" w:rsidRPr="009D6A45">
        <w:rPr>
          <w:rFonts w:eastAsiaTheme="minorEastAsia" w:cs="SimSun"/>
          <w:bCs/>
          <w:lang w:eastAsia="zh-TW"/>
        </w:rPr>
        <w:t>FDD 15kHz + TDD 30kHz</w:t>
      </w:r>
      <w:r w:rsidR="00D42F3D">
        <w:rPr>
          <w:rFonts w:eastAsiaTheme="minorEastAsia" w:cs="SimSun"/>
          <w:bCs/>
          <w:lang w:eastAsia="zh-TW"/>
        </w:rPr>
        <w:t xml:space="preserve"> and T</w:t>
      </w:r>
      <w:r w:rsidR="00D42F3D" w:rsidRPr="009D6A45">
        <w:rPr>
          <w:rFonts w:eastAsiaTheme="minorEastAsia" w:cs="SimSun"/>
          <w:bCs/>
          <w:lang w:eastAsia="zh-TW"/>
        </w:rPr>
        <w:t xml:space="preserve">DD </w:t>
      </w:r>
      <w:r w:rsidR="00D42F3D">
        <w:rPr>
          <w:rFonts w:eastAsiaTheme="minorEastAsia" w:cs="SimSun"/>
          <w:bCs/>
          <w:lang w:eastAsia="zh-TW"/>
        </w:rPr>
        <w:t>30</w:t>
      </w:r>
      <w:r w:rsidR="00D42F3D" w:rsidRPr="009D6A45">
        <w:rPr>
          <w:rFonts w:eastAsiaTheme="minorEastAsia" w:cs="SimSun"/>
          <w:bCs/>
          <w:lang w:eastAsia="zh-TW"/>
        </w:rPr>
        <w:t>kHz + TDD 30kHz</w:t>
      </w:r>
      <w:r w:rsidR="00430913">
        <w:rPr>
          <w:rFonts w:eastAsiaTheme="minorEastAsia" w:cs="SimSun"/>
          <w:bCs/>
          <w:lang w:eastAsia="zh-TW"/>
        </w:rPr>
        <w:t xml:space="preserve"> to define requirements for 8Rx CA PDSCH</w:t>
      </w:r>
      <w:r w:rsidR="00D42F3D">
        <w:rPr>
          <w:rFonts w:eastAsiaTheme="minorEastAsia" w:cs="SimSun"/>
          <w:bCs/>
          <w:lang w:eastAsia="zh-TW"/>
        </w:rPr>
        <w:t>.</w:t>
      </w:r>
    </w:p>
    <w:tbl>
      <w:tblPr>
        <w:tblStyle w:val="a9"/>
        <w:tblW w:w="0" w:type="auto"/>
        <w:tblLook w:val="04A0" w:firstRow="1" w:lastRow="0" w:firstColumn="1" w:lastColumn="0" w:noHBand="0" w:noVBand="1"/>
      </w:tblPr>
      <w:tblGrid>
        <w:gridCol w:w="9629"/>
      </w:tblGrid>
      <w:tr w:rsidR="004A24C0" w14:paraId="38337559" w14:textId="77777777" w:rsidTr="004A24C0">
        <w:tc>
          <w:tcPr>
            <w:tcW w:w="9629" w:type="dxa"/>
          </w:tcPr>
          <w:p w14:paraId="2929A4F6" w14:textId="77777777" w:rsidR="004A24C0" w:rsidRDefault="004A24C0" w:rsidP="004A24C0">
            <w:pPr>
              <w:rPr>
                <w:b/>
                <w:color w:val="000000" w:themeColor="text1"/>
                <w:u w:val="single"/>
              </w:rPr>
            </w:pPr>
            <w:r>
              <w:rPr>
                <w:b/>
                <w:color w:val="000000" w:themeColor="text1"/>
                <w:u w:val="single"/>
              </w:rPr>
              <w:t>Issue 4-3-3: Test scenario</w:t>
            </w:r>
          </w:p>
          <w:p w14:paraId="3DAA2BBD" w14:textId="77777777" w:rsidR="004A24C0" w:rsidRPr="001901CD" w:rsidRDefault="004A24C0" w:rsidP="004A24C0">
            <w:pPr>
              <w:rPr>
                <w:rFonts w:eastAsia="SimSun"/>
                <w:color w:val="000000" w:themeColor="text1"/>
              </w:rPr>
            </w:pPr>
            <w:r>
              <w:rPr>
                <w:color w:val="000000" w:themeColor="text1"/>
              </w:rPr>
              <w:t>One single test scenario to be defined, with same test configurations as</w:t>
            </w:r>
            <w:r w:rsidRPr="001901CD">
              <w:rPr>
                <w:color w:val="000000" w:themeColor="text1"/>
              </w:rPr>
              <w:t xml:space="preserve"> single carrier case</w:t>
            </w:r>
            <w:r>
              <w:rPr>
                <w:color w:val="000000" w:themeColor="text1"/>
              </w:rPr>
              <w:t xml:space="preserve"> except the bandwidth</w:t>
            </w:r>
            <w:r w:rsidRPr="001901CD">
              <w:rPr>
                <w:color w:val="000000" w:themeColor="text1"/>
              </w:rPr>
              <w:t>:</w:t>
            </w:r>
          </w:p>
          <w:p w14:paraId="445CB83E" w14:textId="77777777" w:rsidR="004A24C0" w:rsidRDefault="004A24C0" w:rsidP="004A24C0">
            <w:pPr>
              <w:pStyle w:val="a7"/>
              <w:numPr>
                <w:ilvl w:val="0"/>
                <w:numId w:val="3"/>
              </w:numPr>
              <w:autoSpaceDN w:val="0"/>
              <w:spacing w:after="120"/>
              <w:ind w:leftChars="0"/>
              <w:rPr>
                <w:rFonts w:eastAsia="SimSun"/>
                <w:color w:val="000000" w:themeColor="text1"/>
                <w:szCs w:val="24"/>
                <w:lang w:eastAsia="zh-CN"/>
              </w:rPr>
            </w:pPr>
            <w:r>
              <w:rPr>
                <w:rFonts w:eastAsia="SimSun"/>
                <w:color w:val="000000" w:themeColor="text1"/>
                <w:szCs w:val="24"/>
                <w:lang w:eastAsia="zh-CN"/>
              </w:rPr>
              <w:t>Option 1: Rank8 case</w:t>
            </w:r>
          </w:p>
          <w:p w14:paraId="229B3B02" w14:textId="29062DD8" w:rsidR="004A24C0" w:rsidRPr="004A24C0" w:rsidRDefault="004A24C0" w:rsidP="004A24C0">
            <w:pPr>
              <w:pStyle w:val="a7"/>
              <w:numPr>
                <w:ilvl w:val="0"/>
                <w:numId w:val="3"/>
              </w:numPr>
              <w:autoSpaceDN w:val="0"/>
              <w:spacing w:after="120"/>
              <w:ind w:leftChars="0"/>
              <w:rPr>
                <w:rFonts w:eastAsia="SimSun"/>
                <w:color w:val="000000" w:themeColor="text1"/>
                <w:szCs w:val="24"/>
                <w:lang w:eastAsia="zh-CN"/>
              </w:rPr>
            </w:pPr>
            <w:r>
              <w:rPr>
                <w:rFonts w:eastAsia="SimSun"/>
                <w:color w:val="000000" w:themeColor="text1"/>
                <w:szCs w:val="24"/>
                <w:lang w:eastAsia="zh-CN"/>
              </w:rPr>
              <w:t>Option 2: Rank2 case</w:t>
            </w:r>
          </w:p>
        </w:tc>
      </w:tr>
    </w:tbl>
    <w:p w14:paraId="1D2C76EE" w14:textId="74C1CED9" w:rsidR="005B6969" w:rsidRDefault="00D03A73" w:rsidP="00F44B43">
      <w:pPr>
        <w:spacing w:beforeLines="50" w:before="120" w:afterLines="50" w:after="120"/>
        <w:jc w:val="both"/>
        <w:rPr>
          <w:rFonts w:eastAsiaTheme="minorEastAsia" w:cs="SimSun"/>
          <w:bCs/>
          <w:lang w:eastAsia="zh-TW"/>
        </w:rPr>
      </w:pPr>
      <w:r>
        <w:rPr>
          <w:rFonts w:eastAsiaTheme="minorEastAsia" w:cs="SimSun"/>
          <w:bCs/>
          <w:lang w:eastAsia="zh-TW"/>
        </w:rPr>
        <w:t xml:space="preserve">Regarding the rank for CA PDSCH requirements, we </w:t>
      </w:r>
      <w:r w:rsidR="00577B00">
        <w:rPr>
          <w:rFonts w:eastAsiaTheme="minorEastAsia" w:cs="SimSun" w:hint="eastAsia"/>
          <w:bCs/>
          <w:lang w:eastAsia="zh-TW"/>
        </w:rPr>
        <w:t>p</w:t>
      </w:r>
      <w:r w:rsidR="00577B00">
        <w:rPr>
          <w:rFonts w:eastAsiaTheme="minorEastAsia" w:cs="SimSun"/>
          <w:bCs/>
          <w:lang w:eastAsia="zh-TW"/>
        </w:rPr>
        <w:t xml:space="preserve">refer to use Rank8, MCS17 (Table 1) and </w:t>
      </w:r>
      <w:r w:rsidR="005B6969" w:rsidRPr="005B6969">
        <w:rPr>
          <w:rFonts w:eastAsiaTheme="minorEastAsia" w:cs="SimSun"/>
          <w:bCs/>
          <w:lang w:eastAsia="zh-TW"/>
        </w:rPr>
        <w:t>TDLA30-10 Low propagation conditions</w:t>
      </w:r>
      <w:r w:rsidR="00577B00">
        <w:rPr>
          <w:rFonts w:eastAsiaTheme="minorEastAsia" w:cs="SimSun"/>
          <w:bCs/>
          <w:lang w:eastAsia="zh-TW"/>
        </w:rPr>
        <w:t>, which is the same as Rank8 configuration in single carrier requirements.</w:t>
      </w:r>
    </w:p>
    <w:p w14:paraId="7855FC70" w14:textId="41A0F343" w:rsidR="00F11403" w:rsidRDefault="00D03A73" w:rsidP="00F44B43">
      <w:pPr>
        <w:spacing w:beforeLines="50" w:before="120" w:afterLines="50" w:after="120"/>
        <w:jc w:val="both"/>
        <w:rPr>
          <w:rFonts w:eastAsiaTheme="minorEastAsia" w:cs="SimSun"/>
          <w:bCs/>
          <w:lang w:eastAsia="zh-TW"/>
        </w:rPr>
      </w:pPr>
      <w:r w:rsidRPr="00796565">
        <w:rPr>
          <w:rFonts w:eastAsiaTheme="minorEastAsia" w:cs="SimSun" w:hint="eastAsia"/>
          <w:b/>
          <w:i/>
          <w:iCs/>
          <w:u w:val="single"/>
          <w:lang w:eastAsia="zh-TW"/>
        </w:rPr>
        <w:t>P</w:t>
      </w:r>
      <w:r w:rsidRPr="00796565">
        <w:rPr>
          <w:rFonts w:eastAsiaTheme="minorEastAsia" w:cs="SimSun"/>
          <w:b/>
          <w:i/>
          <w:iCs/>
          <w:u w:val="single"/>
          <w:lang w:eastAsia="zh-TW"/>
        </w:rPr>
        <w:t xml:space="preserve">roposal </w:t>
      </w:r>
      <w:r w:rsidR="00AF011B">
        <w:rPr>
          <w:rFonts w:eastAsiaTheme="minorEastAsia" w:cs="SimSun"/>
          <w:b/>
          <w:i/>
          <w:iCs/>
          <w:u w:val="single"/>
          <w:lang w:eastAsia="zh-TW"/>
        </w:rPr>
        <w:t>3</w:t>
      </w:r>
      <w:r w:rsidRPr="00796565">
        <w:rPr>
          <w:rFonts w:eastAsiaTheme="minorEastAsia" w:cs="SimSun"/>
          <w:bCs/>
          <w:lang w:eastAsia="zh-TW"/>
        </w:rPr>
        <w:t>:</w:t>
      </w:r>
      <w:r w:rsidR="004026A2">
        <w:rPr>
          <w:rFonts w:eastAsiaTheme="minorEastAsia" w:cs="SimSun"/>
          <w:bCs/>
          <w:lang w:eastAsia="zh-TW"/>
        </w:rPr>
        <w:t xml:space="preserve"> </w:t>
      </w:r>
      <w:r w:rsidR="007F7F62">
        <w:rPr>
          <w:rFonts w:eastAsiaTheme="minorEastAsia" w:cs="SimSun"/>
          <w:bCs/>
          <w:lang w:eastAsia="zh-TW"/>
        </w:rPr>
        <w:t>For test scenario of CA PDSCH requirements, w</w:t>
      </w:r>
      <w:r w:rsidR="004026A2">
        <w:rPr>
          <w:rFonts w:eastAsiaTheme="minorEastAsia" w:cs="SimSun"/>
          <w:bCs/>
          <w:lang w:eastAsia="zh-TW"/>
        </w:rPr>
        <w:t xml:space="preserve">e </w:t>
      </w:r>
      <w:r w:rsidR="004026A2">
        <w:rPr>
          <w:rFonts w:eastAsiaTheme="minorEastAsia" w:cs="SimSun" w:hint="eastAsia"/>
          <w:bCs/>
          <w:lang w:eastAsia="zh-TW"/>
        </w:rPr>
        <w:t>p</w:t>
      </w:r>
      <w:r w:rsidR="004026A2">
        <w:rPr>
          <w:rFonts w:eastAsiaTheme="minorEastAsia" w:cs="SimSun"/>
          <w:bCs/>
          <w:lang w:eastAsia="zh-TW"/>
        </w:rPr>
        <w:t xml:space="preserve">refer to use Rank8, MCS17 (Table 1) and </w:t>
      </w:r>
      <w:r w:rsidR="004026A2" w:rsidRPr="005B6969">
        <w:rPr>
          <w:rFonts w:eastAsiaTheme="minorEastAsia" w:cs="SimSun"/>
          <w:bCs/>
          <w:lang w:eastAsia="zh-TW"/>
        </w:rPr>
        <w:t xml:space="preserve">TDLA30-10 </w:t>
      </w:r>
      <w:r w:rsidR="00193F3A">
        <w:rPr>
          <w:rFonts w:eastAsiaTheme="minorEastAsia" w:cs="SimSun"/>
          <w:bCs/>
          <w:lang w:eastAsia="zh-TW"/>
        </w:rPr>
        <w:t>l</w:t>
      </w:r>
      <w:r w:rsidR="004026A2" w:rsidRPr="005B6969">
        <w:rPr>
          <w:rFonts w:eastAsiaTheme="minorEastAsia" w:cs="SimSun"/>
          <w:bCs/>
          <w:lang w:eastAsia="zh-TW"/>
        </w:rPr>
        <w:t>ow propagation conditions</w:t>
      </w:r>
      <w:r w:rsidR="004026A2">
        <w:rPr>
          <w:rFonts w:eastAsiaTheme="minorEastAsia" w:cs="SimSun"/>
          <w:bCs/>
          <w:lang w:eastAsia="zh-TW"/>
        </w:rPr>
        <w:t>, which is the same as Rank8 configuration in single carrier requirements.</w:t>
      </w:r>
    </w:p>
    <w:p w14:paraId="646E5485" w14:textId="77777777" w:rsidR="002C7435" w:rsidRDefault="002C7435" w:rsidP="00F44B43">
      <w:pPr>
        <w:spacing w:beforeLines="50" w:before="120" w:afterLines="50" w:after="120"/>
        <w:jc w:val="both"/>
        <w:rPr>
          <w:rFonts w:eastAsiaTheme="minorEastAsia" w:cs="SimSun"/>
          <w:bCs/>
          <w:lang w:eastAsia="zh-TW"/>
        </w:rPr>
      </w:pPr>
    </w:p>
    <w:p w14:paraId="4619EA7A" w14:textId="0C46F4C1" w:rsidR="005F02E2" w:rsidRDefault="001A1944" w:rsidP="00F44B43">
      <w:pPr>
        <w:spacing w:beforeLines="50" w:before="120" w:afterLines="50" w:after="120"/>
        <w:jc w:val="both"/>
        <w:rPr>
          <w:rFonts w:eastAsiaTheme="minorEastAsia" w:cs="SimSun"/>
          <w:bCs/>
          <w:lang w:eastAsia="zh-TW"/>
        </w:rPr>
      </w:pPr>
      <w:r w:rsidRPr="001A1944">
        <w:rPr>
          <w:rFonts w:eastAsiaTheme="minorEastAsia" w:cs="SimSun"/>
          <w:bCs/>
          <w:lang w:eastAsia="zh-TW"/>
        </w:rPr>
        <w:t xml:space="preserve">Based on the proposals above, we </w:t>
      </w:r>
      <w:r>
        <w:rPr>
          <w:rFonts w:eastAsiaTheme="minorEastAsia" w:cs="SimSun"/>
          <w:bCs/>
          <w:lang w:eastAsia="zh-TW"/>
        </w:rPr>
        <w:t xml:space="preserve">provide our simulation results </w:t>
      </w:r>
      <w:r w:rsidR="00645CF8">
        <w:rPr>
          <w:rFonts w:eastAsiaTheme="minorEastAsia" w:cs="SimSun"/>
          <w:bCs/>
          <w:lang w:eastAsia="zh-TW"/>
        </w:rPr>
        <w:t>for TDD and FDD as below.</w:t>
      </w:r>
    </w:p>
    <w:p w14:paraId="408CD206" w14:textId="399A0D7A" w:rsidR="005F02E2" w:rsidRPr="005F02E2" w:rsidRDefault="005F02E2" w:rsidP="005F02E2">
      <w:pPr>
        <w:spacing w:beforeLines="50" w:before="120" w:afterLines="50" w:after="120"/>
        <w:jc w:val="center"/>
        <w:rPr>
          <w:rFonts w:eastAsiaTheme="minorEastAsia" w:cs="SimSun"/>
          <w:bCs/>
          <w:lang w:val="en-US" w:eastAsia="zh-TW"/>
        </w:rPr>
      </w:pPr>
      <w:r>
        <w:rPr>
          <w:rFonts w:eastAsiaTheme="minorEastAsia" w:cs="SimSun" w:hint="eastAsia"/>
          <w:bCs/>
          <w:lang w:eastAsia="zh-TW"/>
        </w:rPr>
        <w:t>T</w:t>
      </w:r>
      <w:r>
        <w:rPr>
          <w:rFonts w:eastAsiaTheme="minorEastAsia" w:cs="SimSun"/>
          <w:bCs/>
          <w:lang w:eastAsia="zh-TW"/>
        </w:rPr>
        <w:t xml:space="preserve">able 2. </w:t>
      </w:r>
      <w:r w:rsidRPr="005F02E2">
        <w:rPr>
          <w:rFonts w:eastAsiaTheme="minorEastAsia" w:cs="SimSun"/>
          <w:bCs/>
          <w:lang w:eastAsia="zh-TW"/>
        </w:rPr>
        <w:t xml:space="preserve">SNR point of 70% maximum throughput for </w:t>
      </w:r>
      <w:r w:rsidR="00DF172A">
        <w:rPr>
          <w:rFonts w:eastAsiaTheme="minorEastAsia" w:cs="SimSun"/>
          <w:bCs/>
          <w:lang w:eastAsia="zh-TW"/>
        </w:rPr>
        <w:t xml:space="preserve">each CBW in </w:t>
      </w:r>
      <w:r w:rsidR="00DF172A">
        <w:rPr>
          <w:rFonts w:eastAsiaTheme="minorEastAsia" w:cs="SimSun" w:hint="eastAsia"/>
          <w:bCs/>
          <w:lang w:eastAsia="zh-TW"/>
        </w:rPr>
        <w:t>TDD</w:t>
      </w:r>
    </w:p>
    <w:tbl>
      <w:tblPr>
        <w:tblpPr w:leftFromText="180" w:rightFromText="180" w:vertAnchor="text" w:tblpY="1"/>
        <w:tblOverlap w:val="never"/>
        <w:tblW w:w="9629" w:type="dxa"/>
        <w:tblLook w:val="04A0" w:firstRow="1" w:lastRow="0" w:firstColumn="1" w:lastColumn="0" w:noHBand="0" w:noVBand="1"/>
      </w:tblPr>
      <w:tblGrid>
        <w:gridCol w:w="1263"/>
        <w:gridCol w:w="858"/>
        <w:gridCol w:w="955"/>
        <w:gridCol w:w="970"/>
        <w:gridCol w:w="1254"/>
        <w:gridCol w:w="1543"/>
        <w:gridCol w:w="1372"/>
        <w:gridCol w:w="1414"/>
      </w:tblGrid>
      <w:tr w:rsidR="00E45C6F" w:rsidRPr="00D21E1B" w14:paraId="670F6DF9" w14:textId="77777777" w:rsidTr="00E45C6F">
        <w:trPr>
          <w:trHeight w:val="600"/>
        </w:trPr>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F9D58" w14:textId="77777777" w:rsidR="00E45C6F" w:rsidRPr="00ED2235" w:rsidRDefault="00E45C6F" w:rsidP="00953B06">
            <w:pPr>
              <w:pStyle w:val="TAH"/>
              <w:rPr>
                <w:rFonts w:ascii="Times New Roman" w:hAnsi="Times New Roman"/>
                <w:sz w:val="20"/>
                <w:lang w:eastAsia="en-GB"/>
              </w:rPr>
            </w:pPr>
            <w:r w:rsidRPr="00ED2235">
              <w:rPr>
                <w:rFonts w:ascii="Times New Roman" w:hAnsi="Times New Roman"/>
                <w:sz w:val="20"/>
                <w:lang w:eastAsia="en-GB"/>
              </w:rPr>
              <w:t>Duplex Mode</w:t>
            </w:r>
          </w:p>
        </w:tc>
        <w:tc>
          <w:tcPr>
            <w:tcW w:w="863"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41E0C" w14:textId="77777777" w:rsidR="00E45C6F" w:rsidRPr="00ED2235" w:rsidRDefault="00E45C6F" w:rsidP="00953B06">
            <w:pPr>
              <w:pStyle w:val="TAH"/>
              <w:rPr>
                <w:rFonts w:ascii="Times New Roman" w:hAnsi="Times New Roman"/>
                <w:sz w:val="20"/>
                <w:lang w:eastAsia="en-GB"/>
              </w:rPr>
            </w:pPr>
            <w:r w:rsidRPr="00ED2235">
              <w:rPr>
                <w:rFonts w:ascii="Times New Roman" w:hAnsi="Times New Roman"/>
                <w:sz w:val="20"/>
                <w:lang w:eastAsia="en-GB"/>
              </w:rPr>
              <w:t>SCS (kHz)</w:t>
            </w:r>
          </w:p>
        </w:tc>
        <w:tc>
          <w:tcPr>
            <w:tcW w:w="96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0E18D8B" w14:textId="77777777" w:rsidR="00E45C6F" w:rsidRPr="00ED2235" w:rsidRDefault="00E45C6F" w:rsidP="00953B06">
            <w:pPr>
              <w:pStyle w:val="TAH"/>
              <w:rPr>
                <w:rFonts w:ascii="Times New Roman" w:hAnsi="Times New Roman"/>
                <w:sz w:val="20"/>
                <w:lang w:eastAsia="en-GB"/>
              </w:rPr>
            </w:pPr>
            <w:r w:rsidRPr="00ED2235">
              <w:rPr>
                <w:rFonts w:ascii="Times New Roman" w:hAnsi="Times New Roman"/>
                <w:sz w:val="20"/>
                <w:lang w:eastAsia="en-GB"/>
              </w:rPr>
              <w:t>CBW (MHz)</w:t>
            </w:r>
          </w:p>
        </w:tc>
        <w:tc>
          <w:tcPr>
            <w:tcW w:w="97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8000FE0" w14:textId="77777777" w:rsidR="00E45C6F" w:rsidRPr="00ED2235" w:rsidRDefault="00E45C6F" w:rsidP="00953B06">
            <w:pPr>
              <w:pStyle w:val="TAH"/>
              <w:rPr>
                <w:rFonts w:ascii="Times New Roman" w:hAnsi="Times New Roman"/>
                <w:sz w:val="20"/>
                <w:lang w:eastAsia="en-GB"/>
              </w:rPr>
            </w:pPr>
            <w:r w:rsidRPr="00ED2235">
              <w:rPr>
                <w:rFonts w:ascii="Times New Roman" w:hAnsi="Times New Roman"/>
                <w:sz w:val="20"/>
                <w:lang w:eastAsia="en-GB"/>
              </w:rPr>
              <w:t>Rank</w:t>
            </w:r>
          </w:p>
        </w:tc>
        <w:tc>
          <w:tcPr>
            <w:tcW w:w="127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56DB9F3" w14:textId="77777777" w:rsidR="00E45C6F" w:rsidRPr="00ED2235" w:rsidRDefault="00E45C6F" w:rsidP="00953B06">
            <w:pPr>
              <w:pStyle w:val="TAH"/>
              <w:rPr>
                <w:rFonts w:ascii="Times New Roman" w:hAnsi="Times New Roman"/>
                <w:sz w:val="20"/>
                <w:lang w:eastAsia="en-GB"/>
              </w:rPr>
            </w:pPr>
            <w:r w:rsidRPr="00ED2235">
              <w:rPr>
                <w:rFonts w:ascii="Times New Roman" w:hAnsi="Times New Roman"/>
                <w:sz w:val="20"/>
                <w:lang w:eastAsia="en-GB"/>
              </w:rPr>
              <w:t>MCS</w:t>
            </w:r>
          </w:p>
        </w:tc>
        <w:tc>
          <w:tcPr>
            <w:tcW w:w="15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F6E23DF" w14:textId="1428267D" w:rsidR="00E45C6F" w:rsidRPr="00ED2235" w:rsidRDefault="00E45C6F" w:rsidP="00953B06">
            <w:pPr>
              <w:pStyle w:val="TAH"/>
              <w:rPr>
                <w:rFonts w:ascii="Times New Roman" w:hAnsi="Times New Roman"/>
                <w:sz w:val="20"/>
                <w:lang w:eastAsia="en-GB"/>
              </w:rPr>
            </w:pPr>
            <w:r>
              <w:rPr>
                <w:rFonts w:ascii="Times New Roman" w:hAnsi="Times New Roman"/>
                <w:sz w:val="20"/>
                <w:lang w:eastAsia="en-GB"/>
              </w:rPr>
              <w:t>P</w:t>
            </w:r>
            <w:r w:rsidRPr="00953B06">
              <w:rPr>
                <w:rFonts w:ascii="Times New Roman" w:hAnsi="Times New Roman"/>
                <w:sz w:val="20"/>
                <w:lang w:eastAsia="en-GB"/>
              </w:rPr>
              <w:t>ropagation condition</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943200" w14:textId="71F71446" w:rsidR="00E45C6F" w:rsidRPr="00ED2235" w:rsidRDefault="00E45C6F" w:rsidP="00953B06">
            <w:pPr>
              <w:pStyle w:val="TAH"/>
              <w:rPr>
                <w:rFonts w:ascii="Times New Roman" w:hAnsi="Times New Roman"/>
                <w:sz w:val="20"/>
                <w:lang w:eastAsia="en-GB"/>
              </w:rPr>
            </w:pPr>
            <w:r w:rsidRPr="00E45C6F">
              <w:rPr>
                <w:rFonts w:ascii="Times New Roman" w:hAnsi="Times New Roman"/>
                <w:sz w:val="20"/>
                <w:lang w:eastAsia="en-GB"/>
              </w:rPr>
              <w:t>Correlation matrix and antenna configuration</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83743E" w14:textId="6D045740" w:rsidR="00E45C6F" w:rsidRPr="00ED2235" w:rsidRDefault="00E45C6F" w:rsidP="00953B06">
            <w:pPr>
              <w:pStyle w:val="TAH"/>
              <w:rPr>
                <w:rFonts w:ascii="Times New Roman" w:hAnsi="Times New Roman"/>
                <w:sz w:val="20"/>
                <w:lang w:eastAsia="en-GB"/>
              </w:rPr>
            </w:pPr>
            <w:r w:rsidRPr="00ED2235">
              <w:rPr>
                <w:rFonts w:ascii="Times New Roman" w:hAnsi="Times New Roman"/>
                <w:sz w:val="20"/>
                <w:lang w:eastAsia="en-GB"/>
              </w:rPr>
              <w:t>SNR (dB) of 70% of max TP</w:t>
            </w:r>
          </w:p>
        </w:tc>
      </w:tr>
      <w:tr w:rsidR="00E45C6F" w:rsidRPr="00D21E1B" w14:paraId="20450A6C" w14:textId="77777777" w:rsidTr="00E45C6F">
        <w:trPr>
          <w:trHeight w:val="300"/>
        </w:trPr>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AE89C" w14:textId="77777777"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TDD</w:t>
            </w:r>
          </w:p>
        </w:tc>
        <w:tc>
          <w:tcPr>
            <w:tcW w:w="863" w:type="dxa"/>
            <w:vMerge w:val="restart"/>
            <w:tcBorders>
              <w:top w:val="nil"/>
              <w:left w:val="nil"/>
              <w:right w:val="single" w:sz="4" w:space="0" w:color="auto"/>
            </w:tcBorders>
            <w:shd w:val="clear" w:color="auto" w:fill="auto"/>
            <w:vAlign w:val="center"/>
            <w:hideMark/>
          </w:tcPr>
          <w:p w14:paraId="15BA8BE1"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30</w:t>
            </w:r>
          </w:p>
        </w:tc>
        <w:tc>
          <w:tcPr>
            <w:tcW w:w="960" w:type="dxa"/>
            <w:tcBorders>
              <w:top w:val="nil"/>
              <w:left w:val="nil"/>
              <w:bottom w:val="single" w:sz="4" w:space="0" w:color="auto"/>
              <w:right w:val="single" w:sz="4" w:space="0" w:color="auto"/>
            </w:tcBorders>
            <w:shd w:val="clear" w:color="auto" w:fill="auto"/>
            <w:vAlign w:val="center"/>
            <w:hideMark/>
          </w:tcPr>
          <w:p w14:paraId="3094FD19"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5</w:t>
            </w:r>
          </w:p>
        </w:tc>
        <w:tc>
          <w:tcPr>
            <w:tcW w:w="979" w:type="dxa"/>
            <w:vMerge w:val="restart"/>
            <w:tcBorders>
              <w:top w:val="nil"/>
              <w:left w:val="nil"/>
              <w:right w:val="single" w:sz="4" w:space="0" w:color="auto"/>
            </w:tcBorders>
            <w:shd w:val="clear" w:color="auto" w:fill="auto"/>
            <w:vAlign w:val="center"/>
            <w:hideMark/>
          </w:tcPr>
          <w:p w14:paraId="5EBE7110"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8</w:t>
            </w:r>
          </w:p>
          <w:p w14:paraId="4B044981" w14:textId="77777777" w:rsidR="00E45C6F" w:rsidRPr="00ED2235" w:rsidRDefault="00E45C6F" w:rsidP="00645CF8">
            <w:pPr>
              <w:pStyle w:val="TAC"/>
              <w:rPr>
                <w:rFonts w:ascii="Times New Roman" w:hAnsi="Times New Roman"/>
                <w:sz w:val="20"/>
                <w:lang w:eastAsia="en-GB"/>
              </w:rPr>
            </w:pPr>
          </w:p>
        </w:tc>
        <w:tc>
          <w:tcPr>
            <w:tcW w:w="1270" w:type="dxa"/>
            <w:vMerge w:val="restart"/>
            <w:tcBorders>
              <w:top w:val="nil"/>
              <w:left w:val="nil"/>
              <w:right w:val="single" w:sz="4" w:space="0" w:color="auto"/>
            </w:tcBorders>
            <w:shd w:val="clear" w:color="auto" w:fill="auto"/>
            <w:vAlign w:val="center"/>
            <w:hideMark/>
          </w:tcPr>
          <w:p w14:paraId="7E84B9C5"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17 (Table 1)</w:t>
            </w:r>
          </w:p>
        </w:tc>
        <w:tc>
          <w:tcPr>
            <w:tcW w:w="1551" w:type="dxa"/>
            <w:vMerge w:val="restart"/>
            <w:tcBorders>
              <w:top w:val="nil"/>
              <w:left w:val="nil"/>
              <w:right w:val="single" w:sz="4" w:space="0" w:color="auto"/>
            </w:tcBorders>
            <w:vAlign w:val="center"/>
          </w:tcPr>
          <w:p w14:paraId="01428471" w14:textId="1DA3C2C7" w:rsidR="00E45C6F" w:rsidRPr="00ED2235" w:rsidRDefault="00E45C6F" w:rsidP="00953B06">
            <w:pPr>
              <w:pStyle w:val="TAC"/>
              <w:rPr>
                <w:rFonts w:ascii="Times New Roman" w:eastAsiaTheme="minorEastAsia" w:hAnsi="Times New Roman"/>
                <w:sz w:val="20"/>
                <w:lang w:eastAsia="zh-TW"/>
              </w:rPr>
            </w:pPr>
            <w:r w:rsidRPr="00953B06">
              <w:rPr>
                <w:rFonts w:ascii="Times New Roman" w:hAnsi="Times New Roman"/>
                <w:sz w:val="20"/>
                <w:lang w:eastAsia="en-GB"/>
              </w:rPr>
              <w:t xml:space="preserve">TDLA30-10 </w:t>
            </w:r>
          </w:p>
        </w:tc>
        <w:tc>
          <w:tcPr>
            <w:tcW w:w="1292" w:type="dxa"/>
            <w:vMerge w:val="restart"/>
            <w:tcBorders>
              <w:top w:val="single" w:sz="4" w:space="0" w:color="auto"/>
              <w:left w:val="single" w:sz="4" w:space="0" w:color="auto"/>
              <w:right w:val="single" w:sz="4" w:space="0" w:color="auto"/>
            </w:tcBorders>
            <w:vAlign w:val="center"/>
          </w:tcPr>
          <w:p w14:paraId="3058327B" w14:textId="22F07AA1" w:rsidR="00E45C6F" w:rsidRPr="00ED2235" w:rsidRDefault="00E45C6F" w:rsidP="00E45C6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r>
              <w:rPr>
                <w:rFonts w:ascii="Times New Roman" w:eastAsiaTheme="minorEastAsia" w:hAnsi="Times New Roman"/>
                <w:sz w:val="20"/>
                <w:lang w:eastAsia="zh-TW"/>
              </w:rPr>
              <w:t>x8 low</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D7A796" w14:textId="024F1EAB"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21.62</w:t>
            </w:r>
          </w:p>
        </w:tc>
      </w:tr>
      <w:tr w:rsidR="00E45C6F" w:rsidRPr="00D21E1B" w14:paraId="76F452FF"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AD9E6A"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06A2FF6F"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362DFE45"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10</w:t>
            </w:r>
          </w:p>
        </w:tc>
        <w:tc>
          <w:tcPr>
            <w:tcW w:w="979" w:type="dxa"/>
            <w:vMerge/>
            <w:tcBorders>
              <w:left w:val="nil"/>
              <w:right w:val="single" w:sz="4" w:space="0" w:color="auto"/>
            </w:tcBorders>
            <w:shd w:val="clear" w:color="auto" w:fill="auto"/>
            <w:vAlign w:val="center"/>
            <w:hideMark/>
          </w:tcPr>
          <w:p w14:paraId="1D8078B5"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64A370D9"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71E8F055"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7A58664"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2D1E67" w14:textId="4295608B"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21.16</w:t>
            </w:r>
          </w:p>
        </w:tc>
      </w:tr>
      <w:tr w:rsidR="00E45C6F" w:rsidRPr="00D21E1B" w14:paraId="4E28E30C"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20EAF6"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07E2AF9E"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1E78087B"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15</w:t>
            </w:r>
          </w:p>
        </w:tc>
        <w:tc>
          <w:tcPr>
            <w:tcW w:w="979" w:type="dxa"/>
            <w:vMerge/>
            <w:tcBorders>
              <w:left w:val="nil"/>
              <w:right w:val="single" w:sz="4" w:space="0" w:color="auto"/>
            </w:tcBorders>
            <w:shd w:val="clear" w:color="auto" w:fill="auto"/>
            <w:vAlign w:val="center"/>
            <w:hideMark/>
          </w:tcPr>
          <w:p w14:paraId="7DEA267B"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1AD327AF"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3AF439C3"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37E8F3FD"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A626BD" w14:textId="242198A0"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21.26</w:t>
            </w:r>
          </w:p>
        </w:tc>
      </w:tr>
      <w:tr w:rsidR="00E45C6F" w:rsidRPr="00D21E1B" w14:paraId="626FCCF9"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9B1AA7"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065A439A"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4FE010A2"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20</w:t>
            </w:r>
          </w:p>
        </w:tc>
        <w:tc>
          <w:tcPr>
            <w:tcW w:w="979" w:type="dxa"/>
            <w:vMerge/>
            <w:tcBorders>
              <w:left w:val="nil"/>
              <w:right w:val="single" w:sz="4" w:space="0" w:color="auto"/>
            </w:tcBorders>
            <w:shd w:val="clear" w:color="auto" w:fill="auto"/>
            <w:vAlign w:val="center"/>
            <w:hideMark/>
          </w:tcPr>
          <w:p w14:paraId="61EAFEB3"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0F3A0FCB"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54536E04"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31E8EFCC"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7C8E67" w14:textId="7EE4FDC8"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21.04</w:t>
            </w:r>
          </w:p>
        </w:tc>
      </w:tr>
      <w:tr w:rsidR="00E45C6F" w:rsidRPr="00D21E1B" w14:paraId="24FF3228"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175833"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789FA45F"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1F71B67E"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25</w:t>
            </w:r>
          </w:p>
        </w:tc>
        <w:tc>
          <w:tcPr>
            <w:tcW w:w="979" w:type="dxa"/>
            <w:vMerge/>
            <w:tcBorders>
              <w:left w:val="nil"/>
              <w:right w:val="single" w:sz="4" w:space="0" w:color="auto"/>
            </w:tcBorders>
            <w:shd w:val="clear" w:color="auto" w:fill="auto"/>
            <w:vAlign w:val="center"/>
            <w:hideMark/>
          </w:tcPr>
          <w:p w14:paraId="6872BB7D"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148FA1B3"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4DDE12C1"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62BD1E24"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3B0A18" w14:textId="50442E9D"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21.27</w:t>
            </w:r>
          </w:p>
        </w:tc>
      </w:tr>
      <w:tr w:rsidR="00E45C6F" w:rsidRPr="00D21E1B" w14:paraId="1D36DEC9"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33F089"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7C9FA6F6"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13D51A7D" w14:textId="77777777"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30</w:t>
            </w:r>
          </w:p>
        </w:tc>
        <w:tc>
          <w:tcPr>
            <w:tcW w:w="979" w:type="dxa"/>
            <w:vMerge/>
            <w:tcBorders>
              <w:left w:val="nil"/>
              <w:right w:val="single" w:sz="4" w:space="0" w:color="auto"/>
            </w:tcBorders>
            <w:shd w:val="clear" w:color="auto" w:fill="auto"/>
            <w:vAlign w:val="center"/>
            <w:hideMark/>
          </w:tcPr>
          <w:p w14:paraId="7165EF45"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6E991D4E"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3161B3E4"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2FFD0225"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062144" w14:textId="0C3A3481"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21.43</w:t>
            </w:r>
          </w:p>
        </w:tc>
      </w:tr>
      <w:tr w:rsidR="00E45C6F" w:rsidRPr="00D21E1B" w14:paraId="7F1A7627"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D0E83F"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5D6A6851"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5630C471" w14:textId="77777777" w:rsidR="00E45C6F" w:rsidRPr="00ED2235" w:rsidRDefault="00E45C6F" w:rsidP="00645CF8">
            <w:pPr>
              <w:pStyle w:val="TAC"/>
              <w:rPr>
                <w:rFonts w:ascii="Times New Roman" w:hAnsi="Times New Roman"/>
                <w:sz w:val="20"/>
                <w:lang w:eastAsia="en-GB"/>
              </w:rPr>
            </w:pPr>
            <w:r w:rsidRPr="00ED2235">
              <w:rPr>
                <w:rFonts w:ascii="Times New Roman" w:hAnsi="Times New Roman"/>
                <w:sz w:val="20"/>
                <w:lang w:eastAsia="en-GB"/>
              </w:rPr>
              <w:t>40</w:t>
            </w:r>
          </w:p>
        </w:tc>
        <w:tc>
          <w:tcPr>
            <w:tcW w:w="979" w:type="dxa"/>
            <w:vMerge/>
            <w:tcBorders>
              <w:left w:val="nil"/>
              <w:right w:val="single" w:sz="4" w:space="0" w:color="auto"/>
            </w:tcBorders>
            <w:shd w:val="clear" w:color="auto" w:fill="auto"/>
            <w:vAlign w:val="center"/>
            <w:hideMark/>
          </w:tcPr>
          <w:p w14:paraId="27ECF4CD"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48781678"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6892DD98"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1FD9B65E"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02C3B3" w14:textId="184811A5"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21.22</w:t>
            </w:r>
          </w:p>
        </w:tc>
      </w:tr>
      <w:tr w:rsidR="00E45C6F" w:rsidRPr="00D21E1B" w14:paraId="13002699"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33A4FD"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194D4A44"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4526C9B3" w14:textId="77777777"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50</w:t>
            </w:r>
          </w:p>
        </w:tc>
        <w:tc>
          <w:tcPr>
            <w:tcW w:w="979" w:type="dxa"/>
            <w:vMerge/>
            <w:tcBorders>
              <w:left w:val="nil"/>
              <w:right w:val="single" w:sz="4" w:space="0" w:color="auto"/>
            </w:tcBorders>
            <w:shd w:val="clear" w:color="auto" w:fill="auto"/>
            <w:vAlign w:val="center"/>
            <w:hideMark/>
          </w:tcPr>
          <w:p w14:paraId="7C14BE4D"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42D58DDA"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2FF409DE"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781D131A"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AFC408" w14:textId="7E35FC4D"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21.24</w:t>
            </w:r>
          </w:p>
        </w:tc>
      </w:tr>
      <w:tr w:rsidR="00E45C6F" w:rsidRPr="00D21E1B" w14:paraId="1F11AFEA"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D57E32"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24570A00"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3A276091" w14:textId="77777777"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60</w:t>
            </w:r>
          </w:p>
        </w:tc>
        <w:tc>
          <w:tcPr>
            <w:tcW w:w="979" w:type="dxa"/>
            <w:vMerge/>
            <w:tcBorders>
              <w:left w:val="nil"/>
              <w:right w:val="single" w:sz="4" w:space="0" w:color="auto"/>
            </w:tcBorders>
            <w:shd w:val="clear" w:color="auto" w:fill="auto"/>
            <w:vAlign w:val="center"/>
            <w:hideMark/>
          </w:tcPr>
          <w:p w14:paraId="13B067DB"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718CF37A"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59F97693"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615BF981"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594FE" w14:textId="0E72B37A"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21.48</w:t>
            </w:r>
          </w:p>
        </w:tc>
      </w:tr>
      <w:tr w:rsidR="00E45C6F" w:rsidRPr="00D21E1B" w14:paraId="065D08D5"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965D1B"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177E9806"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6E9ACF08" w14:textId="77777777"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80</w:t>
            </w:r>
          </w:p>
        </w:tc>
        <w:tc>
          <w:tcPr>
            <w:tcW w:w="979" w:type="dxa"/>
            <w:vMerge/>
            <w:tcBorders>
              <w:left w:val="nil"/>
              <w:right w:val="single" w:sz="4" w:space="0" w:color="auto"/>
            </w:tcBorders>
            <w:shd w:val="clear" w:color="auto" w:fill="auto"/>
            <w:vAlign w:val="center"/>
            <w:hideMark/>
          </w:tcPr>
          <w:p w14:paraId="4405503B"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1AE3B7AF"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0126080D"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5D3C109A"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0A7CA8" w14:textId="207FADD2"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21.61</w:t>
            </w:r>
          </w:p>
        </w:tc>
      </w:tr>
      <w:tr w:rsidR="00E45C6F" w:rsidRPr="00D21E1B" w14:paraId="62F77E87"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89804" w14:textId="77777777" w:rsidR="00E45C6F" w:rsidRPr="00ED2235" w:rsidRDefault="00E45C6F" w:rsidP="00645CF8">
            <w:pPr>
              <w:pStyle w:val="TAC"/>
              <w:rPr>
                <w:rFonts w:ascii="Times New Roman" w:hAnsi="Times New Roman"/>
                <w:sz w:val="20"/>
                <w:lang w:eastAsia="en-GB"/>
              </w:rPr>
            </w:pPr>
          </w:p>
        </w:tc>
        <w:tc>
          <w:tcPr>
            <w:tcW w:w="863" w:type="dxa"/>
            <w:vMerge/>
            <w:tcBorders>
              <w:left w:val="nil"/>
              <w:right w:val="single" w:sz="4" w:space="0" w:color="auto"/>
            </w:tcBorders>
            <w:shd w:val="clear" w:color="auto" w:fill="auto"/>
            <w:vAlign w:val="center"/>
            <w:hideMark/>
          </w:tcPr>
          <w:p w14:paraId="425C939D"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7497D6C8" w14:textId="77777777"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90</w:t>
            </w:r>
          </w:p>
        </w:tc>
        <w:tc>
          <w:tcPr>
            <w:tcW w:w="979" w:type="dxa"/>
            <w:vMerge/>
            <w:tcBorders>
              <w:left w:val="nil"/>
              <w:right w:val="single" w:sz="4" w:space="0" w:color="auto"/>
            </w:tcBorders>
            <w:shd w:val="clear" w:color="auto" w:fill="auto"/>
            <w:vAlign w:val="center"/>
            <w:hideMark/>
          </w:tcPr>
          <w:p w14:paraId="0017B451" w14:textId="77777777" w:rsidR="00E45C6F" w:rsidRPr="00ED2235" w:rsidRDefault="00E45C6F" w:rsidP="00645CF8">
            <w:pPr>
              <w:pStyle w:val="TAC"/>
              <w:rPr>
                <w:rFonts w:ascii="Times New Roman" w:hAnsi="Times New Roman"/>
                <w:sz w:val="20"/>
                <w:lang w:eastAsia="en-GB"/>
              </w:rPr>
            </w:pPr>
          </w:p>
        </w:tc>
        <w:tc>
          <w:tcPr>
            <w:tcW w:w="1270" w:type="dxa"/>
            <w:vMerge/>
            <w:tcBorders>
              <w:left w:val="nil"/>
              <w:right w:val="single" w:sz="4" w:space="0" w:color="auto"/>
            </w:tcBorders>
            <w:shd w:val="clear" w:color="auto" w:fill="auto"/>
            <w:vAlign w:val="center"/>
            <w:hideMark/>
          </w:tcPr>
          <w:p w14:paraId="286D2C11" w14:textId="77777777" w:rsidR="00E45C6F" w:rsidRPr="00ED2235" w:rsidRDefault="00E45C6F" w:rsidP="00645CF8">
            <w:pPr>
              <w:pStyle w:val="TAC"/>
              <w:rPr>
                <w:rFonts w:ascii="Times New Roman" w:hAnsi="Times New Roman"/>
                <w:sz w:val="20"/>
                <w:lang w:eastAsia="en-GB"/>
              </w:rPr>
            </w:pPr>
          </w:p>
        </w:tc>
        <w:tc>
          <w:tcPr>
            <w:tcW w:w="1551" w:type="dxa"/>
            <w:vMerge/>
            <w:tcBorders>
              <w:left w:val="nil"/>
              <w:right w:val="single" w:sz="4" w:space="0" w:color="auto"/>
            </w:tcBorders>
          </w:tcPr>
          <w:p w14:paraId="0D6D7C1C"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right w:val="single" w:sz="4" w:space="0" w:color="auto"/>
            </w:tcBorders>
          </w:tcPr>
          <w:p w14:paraId="4B2A597D"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405B32" w14:textId="6455D071"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21.73</w:t>
            </w:r>
          </w:p>
        </w:tc>
      </w:tr>
      <w:tr w:rsidR="00E45C6F" w:rsidRPr="00D21E1B" w14:paraId="63609D47" w14:textId="77777777" w:rsidTr="00E45C6F">
        <w:trPr>
          <w:trHeight w:val="300"/>
        </w:trPr>
        <w:tc>
          <w:tcPr>
            <w:tcW w:w="127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BDFA80" w14:textId="77777777" w:rsidR="00E45C6F" w:rsidRPr="00ED2235" w:rsidRDefault="00E45C6F" w:rsidP="00645CF8">
            <w:pPr>
              <w:pStyle w:val="TAC"/>
              <w:rPr>
                <w:rFonts w:ascii="Times New Roman" w:hAnsi="Times New Roman"/>
                <w:sz w:val="20"/>
                <w:lang w:eastAsia="en-GB"/>
              </w:rPr>
            </w:pPr>
          </w:p>
        </w:tc>
        <w:tc>
          <w:tcPr>
            <w:tcW w:w="863" w:type="dxa"/>
            <w:vMerge/>
            <w:tcBorders>
              <w:left w:val="nil"/>
              <w:bottom w:val="single" w:sz="4" w:space="0" w:color="auto"/>
              <w:right w:val="single" w:sz="4" w:space="0" w:color="auto"/>
            </w:tcBorders>
            <w:shd w:val="clear" w:color="auto" w:fill="auto"/>
            <w:vAlign w:val="center"/>
            <w:hideMark/>
          </w:tcPr>
          <w:p w14:paraId="523FEB32" w14:textId="77777777" w:rsidR="00E45C6F" w:rsidRPr="00ED2235" w:rsidRDefault="00E45C6F" w:rsidP="00645CF8">
            <w:pPr>
              <w:pStyle w:val="TAC"/>
              <w:rPr>
                <w:rFonts w:ascii="Times New Roman" w:hAnsi="Times New Roman"/>
                <w:sz w:val="20"/>
                <w:lang w:eastAsia="en-GB"/>
              </w:rPr>
            </w:pPr>
          </w:p>
        </w:tc>
        <w:tc>
          <w:tcPr>
            <w:tcW w:w="960" w:type="dxa"/>
            <w:tcBorders>
              <w:top w:val="nil"/>
              <w:left w:val="nil"/>
              <w:bottom w:val="single" w:sz="4" w:space="0" w:color="auto"/>
              <w:right w:val="single" w:sz="4" w:space="0" w:color="auto"/>
            </w:tcBorders>
            <w:shd w:val="clear" w:color="auto" w:fill="auto"/>
            <w:vAlign w:val="center"/>
            <w:hideMark/>
          </w:tcPr>
          <w:p w14:paraId="792ED02D" w14:textId="77777777"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100</w:t>
            </w:r>
          </w:p>
        </w:tc>
        <w:tc>
          <w:tcPr>
            <w:tcW w:w="979" w:type="dxa"/>
            <w:vMerge/>
            <w:tcBorders>
              <w:left w:val="nil"/>
              <w:bottom w:val="single" w:sz="4" w:space="0" w:color="auto"/>
              <w:right w:val="single" w:sz="4" w:space="0" w:color="auto"/>
            </w:tcBorders>
            <w:shd w:val="clear" w:color="auto" w:fill="auto"/>
            <w:vAlign w:val="center"/>
            <w:hideMark/>
          </w:tcPr>
          <w:p w14:paraId="13F54796" w14:textId="77777777" w:rsidR="00E45C6F" w:rsidRPr="00ED2235" w:rsidRDefault="00E45C6F" w:rsidP="00645CF8">
            <w:pPr>
              <w:pStyle w:val="TAC"/>
              <w:rPr>
                <w:rFonts w:ascii="Times New Roman" w:hAnsi="Times New Roman"/>
                <w:sz w:val="20"/>
                <w:lang w:eastAsia="en-GB"/>
              </w:rPr>
            </w:pPr>
          </w:p>
        </w:tc>
        <w:tc>
          <w:tcPr>
            <w:tcW w:w="1270" w:type="dxa"/>
            <w:vMerge/>
            <w:tcBorders>
              <w:left w:val="nil"/>
              <w:bottom w:val="single" w:sz="4" w:space="0" w:color="auto"/>
              <w:right w:val="single" w:sz="4" w:space="0" w:color="auto"/>
            </w:tcBorders>
            <w:shd w:val="clear" w:color="auto" w:fill="auto"/>
            <w:vAlign w:val="center"/>
            <w:hideMark/>
          </w:tcPr>
          <w:p w14:paraId="43C7F512" w14:textId="77777777" w:rsidR="00E45C6F" w:rsidRPr="00ED2235" w:rsidRDefault="00E45C6F" w:rsidP="00645CF8">
            <w:pPr>
              <w:pStyle w:val="TAC"/>
              <w:rPr>
                <w:rFonts w:ascii="Times New Roman" w:hAnsi="Times New Roman"/>
                <w:sz w:val="20"/>
                <w:lang w:eastAsia="en-GB"/>
              </w:rPr>
            </w:pPr>
          </w:p>
        </w:tc>
        <w:tc>
          <w:tcPr>
            <w:tcW w:w="1551" w:type="dxa"/>
            <w:vMerge/>
            <w:tcBorders>
              <w:left w:val="nil"/>
              <w:bottom w:val="single" w:sz="4" w:space="0" w:color="auto"/>
              <w:right w:val="single" w:sz="4" w:space="0" w:color="auto"/>
            </w:tcBorders>
          </w:tcPr>
          <w:p w14:paraId="58AA8DCE" w14:textId="77777777" w:rsidR="00E45C6F" w:rsidRPr="00ED2235" w:rsidRDefault="00E45C6F" w:rsidP="00645CF8">
            <w:pPr>
              <w:pStyle w:val="TAC"/>
              <w:rPr>
                <w:rFonts w:ascii="Times New Roman" w:eastAsiaTheme="minorEastAsia" w:hAnsi="Times New Roman"/>
                <w:sz w:val="20"/>
                <w:lang w:eastAsia="zh-TW"/>
              </w:rPr>
            </w:pPr>
          </w:p>
        </w:tc>
        <w:tc>
          <w:tcPr>
            <w:tcW w:w="1292" w:type="dxa"/>
            <w:vMerge/>
            <w:tcBorders>
              <w:left w:val="single" w:sz="4" w:space="0" w:color="auto"/>
              <w:bottom w:val="single" w:sz="4" w:space="0" w:color="auto"/>
              <w:right w:val="single" w:sz="4" w:space="0" w:color="auto"/>
            </w:tcBorders>
          </w:tcPr>
          <w:p w14:paraId="5603FB04" w14:textId="77777777" w:rsidR="00E45C6F" w:rsidRPr="00ED2235" w:rsidRDefault="00E45C6F" w:rsidP="00645CF8">
            <w:pPr>
              <w:pStyle w:val="TAC"/>
              <w:rPr>
                <w:rFonts w:ascii="Times New Roman" w:eastAsiaTheme="minorEastAsia" w:hAnsi="Times New Roman"/>
                <w:sz w:val="20"/>
                <w:lang w:eastAsia="zh-TW"/>
              </w:rPr>
            </w:pP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119A7D" w14:textId="32B7F377" w:rsidR="00E45C6F" w:rsidRPr="00ED2235" w:rsidRDefault="00E45C6F" w:rsidP="00645CF8">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21.99</w:t>
            </w:r>
          </w:p>
        </w:tc>
      </w:tr>
    </w:tbl>
    <w:p w14:paraId="2F071B23" w14:textId="77777777" w:rsidR="0031193D" w:rsidRDefault="0031193D" w:rsidP="00F44B43">
      <w:pPr>
        <w:spacing w:beforeLines="50" w:before="120" w:afterLines="50" w:after="120"/>
        <w:jc w:val="both"/>
        <w:rPr>
          <w:rFonts w:eastAsiaTheme="minorEastAsia" w:cs="SimSun"/>
          <w:bCs/>
          <w:lang w:eastAsia="zh-TW"/>
        </w:rPr>
      </w:pPr>
    </w:p>
    <w:p w14:paraId="77847445" w14:textId="27448542" w:rsidR="00F44B43" w:rsidRPr="00DF172A" w:rsidRDefault="00DF172A" w:rsidP="00DF172A">
      <w:pPr>
        <w:spacing w:beforeLines="50" w:before="120" w:afterLines="50" w:after="120"/>
        <w:jc w:val="center"/>
        <w:rPr>
          <w:rFonts w:eastAsiaTheme="minorEastAsia" w:cs="SimSun"/>
          <w:bCs/>
          <w:lang w:val="en-US" w:eastAsia="zh-TW"/>
        </w:rPr>
      </w:pPr>
      <w:r>
        <w:rPr>
          <w:rFonts w:eastAsiaTheme="minorEastAsia" w:cs="SimSun" w:hint="eastAsia"/>
          <w:bCs/>
          <w:lang w:eastAsia="zh-TW"/>
        </w:rPr>
        <w:t>T</w:t>
      </w:r>
      <w:r>
        <w:rPr>
          <w:rFonts w:eastAsiaTheme="minorEastAsia" w:cs="SimSun"/>
          <w:bCs/>
          <w:lang w:eastAsia="zh-TW"/>
        </w:rPr>
        <w:t xml:space="preserve">able </w:t>
      </w:r>
      <w:r w:rsidR="00002FB0">
        <w:rPr>
          <w:rFonts w:eastAsiaTheme="minorEastAsia" w:cs="SimSun" w:hint="eastAsia"/>
          <w:bCs/>
          <w:lang w:eastAsia="zh-TW"/>
        </w:rPr>
        <w:t>3</w:t>
      </w:r>
      <w:r>
        <w:rPr>
          <w:rFonts w:eastAsiaTheme="minorEastAsia" w:cs="SimSun"/>
          <w:bCs/>
          <w:lang w:eastAsia="zh-TW"/>
        </w:rPr>
        <w:t xml:space="preserve">. </w:t>
      </w:r>
      <w:r w:rsidRPr="005F02E2">
        <w:rPr>
          <w:rFonts w:eastAsiaTheme="minorEastAsia" w:cs="SimSun"/>
          <w:bCs/>
          <w:lang w:eastAsia="zh-TW"/>
        </w:rPr>
        <w:t xml:space="preserve">SNR point of 70% maximum throughput for </w:t>
      </w:r>
      <w:r>
        <w:rPr>
          <w:rFonts w:eastAsiaTheme="minorEastAsia" w:cs="SimSun"/>
          <w:bCs/>
          <w:lang w:eastAsia="zh-TW"/>
        </w:rPr>
        <w:t xml:space="preserve">each CBW in </w:t>
      </w:r>
      <w:r>
        <w:rPr>
          <w:rFonts w:eastAsiaTheme="minorEastAsia" w:cs="SimSun" w:hint="eastAsia"/>
          <w:bCs/>
          <w:lang w:eastAsia="zh-TW"/>
        </w:rPr>
        <w:t>FDD</w:t>
      </w:r>
    </w:p>
    <w:tbl>
      <w:tblPr>
        <w:tblW w:w="9629" w:type="dxa"/>
        <w:tblLook w:val="04A0" w:firstRow="1" w:lastRow="0" w:firstColumn="1" w:lastColumn="0" w:noHBand="0" w:noVBand="1"/>
      </w:tblPr>
      <w:tblGrid>
        <w:gridCol w:w="1311"/>
        <w:gridCol w:w="875"/>
        <w:gridCol w:w="974"/>
        <w:gridCol w:w="1001"/>
        <w:gridCol w:w="1312"/>
        <w:gridCol w:w="1284"/>
        <w:gridCol w:w="1375"/>
        <w:gridCol w:w="1497"/>
      </w:tblGrid>
      <w:tr w:rsidR="00E45C6F" w:rsidRPr="00D21E1B" w14:paraId="4F4B371E" w14:textId="77777777" w:rsidTr="00564155">
        <w:trPr>
          <w:trHeight w:val="600"/>
        </w:trPr>
        <w:tc>
          <w:tcPr>
            <w:tcW w:w="13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A39FBB" w14:textId="77777777" w:rsidR="00E45C6F" w:rsidRPr="00ED2235" w:rsidRDefault="00E45C6F" w:rsidP="00E45C6F">
            <w:pPr>
              <w:pStyle w:val="TAH"/>
              <w:rPr>
                <w:rFonts w:ascii="Times New Roman" w:hAnsi="Times New Roman"/>
                <w:sz w:val="20"/>
                <w:lang w:eastAsia="en-GB"/>
              </w:rPr>
            </w:pPr>
            <w:r w:rsidRPr="00ED2235">
              <w:rPr>
                <w:rFonts w:ascii="Times New Roman" w:hAnsi="Times New Roman"/>
                <w:sz w:val="20"/>
                <w:lang w:eastAsia="en-GB"/>
              </w:rPr>
              <w:t>Duplex Mode</w:t>
            </w:r>
          </w:p>
        </w:tc>
        <w:tc>
          <w:tcPr>
            <w:tcW w:w="87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233A086" w14:textId="77777777" w:rsidR="00E45C6F" w:rsidRPr="00ED2235" w:rsidRDefault="00E45C6F" w:rsidP="00E45C6F">
            <w:pPr>
              <w:pStyle w:val="TAH"/>
              <w:rPr>
                <w:rFonts w:ascii="Times New Roman" w:hAnsi="Times New Roman"/>
                <w:sz w:val="20"/>
                <w:lang w:eastAsia="en-GB"/>
              </w:rPr>
            </w:pPr>
            <w:r w:rsidRPr="00ED2235">
              <w:rPr>
                <w:rFonts w:ascii="Times New Roman" w:hAnsi="Times New Roman"/>
                <w:sz w:val="20"/>
                <w:lang w:eastAsia="en-GB"/>
              </w:rPr>
              <w:t>SCS (kHz)</w:t>
            </w:r>
          </w:p>
        </w:tc>
        <w:tc>
          <w:tcPr>
            <w:tcW w:w="97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1A21B7C" w14:textId="77777777" w:rsidR="00E45C6F" w:rsidRPr="00ED2235" w:rsidRDefault="00E45C6F" w:rsidP="00E45C6F">
            <w:pPr>
              <w:pStyle w:val="TAH"/>
              <w:rPr>
                <w:rFonts w:ascii="Times New Roman" w:hAnsi="Times New Roman"/>
                <w:sz w:val="20"/>
                <w:lang w:eastAsia="en-GB"/>
              </w:rPr>
            </w:pPr>
            <w:r w:rsidRPr="00ED2235">
              <w:rPr>
                <w:rFonts w:ascii="Times New Roman" w:hAnsi="Times New Roman"/>
                <w:sz w:val="20"/>
                <w:lang w:eastAsia="en-GB"/>
              </w:rPr>
              <w:t>CBW (MHz)</w:t>
            </w:r>
          </w:p>
        </w:tc>
        <w:tc>
          <w:tcPr>
            <w:tcW w:w="1001"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63051F9D" w14:textId="77777777" w:rsidR="00E45C6F" w:rsidRPr="00ED2235" w:rsidRDefault="00E45C6F" w:rsidP="00E45C6F">
            <w:pPr>
              <w:pStyle w:val="TAH"/>
              <w:rPr>
                <w:rFonts w:ascii="Times New Roman" w:hAnsi="Times New Roman"/>
                <w:sz w:val="20"/>
                <w:lang w:eastAsia="en-GB"/>
              </w:rPr>
            </w:pPr>
            <w:r w:rsidRPr="00ED2235">
              <w:rPr>
                <w:rFonts w:ascii="Times New Roman" w:hAnsi="Times New Roman"/>
                <w:sz w:val="20"/>
                <w:lang w:eastAsia="en-GB"/>
              </w:rPr>
              <w:t>Rank</w:t>
            </w:r>
          </w:p>
        </w:tc>
        <w:tc>
          <w:tcPr>
            <w:tcW w:w="131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69AB362" w14:textId="77777777" w:rsidR="00E45C6F" w:rsidRPr="00ED2235" w:rsidRDefault="00E45C6F" w:rsidP="00E45C6F">
            <w:pPr>
              <w:pStyle w:val="TAH"/>
              <w:rPr>
                <w:rFonts w:ascii="Times New Roman" w:hAnsi="Times New Roman"/>
                <w:sz w:val="20"/>
                <w:lang w:eastAsia="en-GB"/>
              </w:rPr>
            </w:pPr>
            <w:r w:rsidRPr="00ED2235">
              <w:rPr>
                <w:rFonts w:ascii="Times New Roman" w:hAnsi="Times New Roman"/>
                <w:sz w:val="20"/>
                <w:lang w:eastAsia="en-GB"/>
              </w:rPr>
              <w:t>MCS</w:t>
            </w:r>
          </w:p>
        </w:tc>
        <w:tc>
          <w:tcPr>
            <w:tcW w:w="1284"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CA1B64E" w14:textId="22C1FE89" w:rsidR="00E45C6F" w:rsidRPr="00ED2235" w:rsidRDefault="00E45C6F" w:rsidP="00E45C6F">
            <w:pPr>
              <w:pStyle w:val="TAH"/>
              <w:rPr>
                <w:rFonts w:ascii="Times New Roman" w:hAnsi="Times New Roman"/>
                <w:sz w:val="20"/>
                <w:lang w:eastAsia="en-GB"/>
              </w:rPr>
            </w:pPr>
            <w:r>
              <w:rPr>
                <w:rFonts w:ascii="Times New Roman" w:hAnsi="Times New Roman"/>
                <w:sz w:val="20"/>
                <w:lang w:eastAsia="en-GB"/>
              </w:rPr>
              <w:t>P</w:t>
            </w:r>
            <w:r w:rsidRPr="00953B06">
              <w:rPr>
                <w:rFonts w:ascii="Times New Roman" w:hAnsi="Times New Roman"/>
                <w:sz w:val="20"/>
                <w:lang w:eastAsia="en-GB"/>
              </w:rPr>
              <w:t>ropagation condition</w:t>
            </w:r>
          </w:p>
        </w:tc>
        <w:tc>
          <w:tcPr>
            <w:tcW w:w="13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829C47" w14:textId="074E9EEC" w:rsidR="00E45C6F" w:rsidRPr="00ED2235" w:rsidRDefault="00E45C6F" w:rsidP="00E45C6F">
            <w:pPr>
              <w:pStyle w:val="TAH"/>
              <w:rPr>
                <w:rFonts w:ascii="Times New Roman" w:hAnsi="Times New Roman"/>
                <w:sz w:val="20"/>
                <w:lang w:eastAsia="en-GB"/>
              </w:rPr>
            </w:pPr>
            <w:r w:rsidRPr="00E45C6F">
              <w:rPr>
                <w:rFonts w:ascii="Times New Roman" w:hAnsi="Times New Roman"/>
                <w:sz w:val="20"/>
                <w:lang w:eastAsia="en-GB"/>
              </w:rPr>
              <w:t>Correlation matrix and antenna configuration</w:t>
            </w:r>
          </w:p>
        </w:tc>
        <w:tc>
          <w:tcPr>
            <w:tcW w:w="14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E09F48" w14:textId="4CD7D7E7" w:rsidR="00E45C6F" w:rsidRPr="00ED2235" w:rsidRDefault="00E45C6F" w:rsidP="00E45C6F">
            <w:pPr>
              <w:pStyle w:val="TAH"/>
              <w:rPr>
                <w:rFonts w:ascii="Times New Roman" w:hAnsi="Times New Roman"/>
                <w:sz w:val="20"/>
                <w:lang w:eastAsia="en-GB"/>
              </w:rPr>
            </w:pPr>
            <w:r w:rsidRPr="00ED2235">
              <w:rPr>
                <w:rFonts w:ascii="Times New Roman" w:hAnsi="Times New Roman"/>
                <w:sz w:val="20"/>
                <w:lang w:eastAsia="en-GB"/>
              </w:rPr>
              <w:t>SNR (dB) of 70% of max TP</w:t>
            </w:r>
          </w:p>
        </w:tc>
      </w:tr>
      <w:tr w:rsidR="00E45C6F" w:rsidRPr="00D21E1B" w14:paraId="396983E0" w14:textId="77777777" w:rsidTr="004B5173">
        <w:trPr>
          <w:trHeight w:val="300"/>
        </w:trPr>
        <w:tc>
          <w:tcPr>
            <w:tcW w:w="13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8E48F3" w14:textId="77777777" w:rsidR="00E45C6F" w:rsidRPr="00ED2235" w:rsidRDefault="00E45C6F" w:rsidP="00E45C6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FDD</w:t>
            </w:r>
          </w:p>
        </w:tc>
        <w:tc>
          <w:tcPr>
            <w:tcW w:w="875" w:type="dxa"/>
            <w:vMerge w:val="restart"/>
            <w:tcBorders>
              <w:top w:val="single" w:sz="4" w:space="0" w:color="auto"/>
              <w:left w:val="nil"/>
              <w:bottom w:val="single" w:sz="4" w:space="0" w:color="auto"/>
              <w:right w:val="single" w:sz="4" w:space="0" w:color="auto"/>
            </w:tcBorders>
            <w:shd w:val="clear" w:color="auto" w:fill="auto"/>
            <w:vAlign w:val="center"/>
            <w:hideMark/>
          </w:tcPr>
          <w:p w14:paraId="54915DF4" w14:textId="77777777" w:rsidR="00E45C6F" w:rsidRPr="00ED2235" w:rsidRDefault="00E45C6F" w:rsidP="00E45C6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15</w:t>
            </w:r>
          </w:p>
        </w:tc>
        <w:tc>
          <w:tcPr>
            <w:tcW w:w="974" w:type="dxa"/>
            <w:tcBorders>
              <w:top w:val="nil"/>
              <w:left w:val="nil"/>
              <w:bottom w:val="single" w:sz="4" w:space="0" w:color="auto"/>
              <w:right w:val="single" w:sz="4" w:space="0" w:color="auto"/>
            </w:tcBorders>
            <w:shd w:val="clear" w:color="auto" w:fill="auto"/>
            <w:vAlign w:val="center"/>
          </w:tcPr>
          <w:p w14:paraId="67CE4503" w14:textId="77777777" w:rsidR="00E45C6F" w:rsidRPr="00ED2235" w:rsidRDefault="00E45C6F" w:rsidP="00E45C6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w:t>
            </w:r>
          </w:p>
        </w:tc>
        <w:tc>
          <w:tcPr>
            <w:tcW w:w="1001" w:type="dxa"/>
            <w:vMerge w:val="restart"/>
            <w:tcBorders>
              <w:top w:val="single" w:sz="4" w:space="0" w:color="auto"/>
              <w:left w:val="nil"/>
              <w:bottom w:val="single" w:sz="4" w:space="0" w:color="auto"/>
              <w:right w:val="single" w:sz="4" w:space="0" w:color="auto"/>
            </w:tcBorders>
            <w:shd w:val="clear" w:color="auto" w:fill="auto"/>
            <w:vAlign w:val="center"/>
            <w:hideMark/>
          </w:tcPr>
          <w:p w14:paraId="6F3A6917" w14:textId="77777777" w:rsidR="00E45C6F" w:rsidRPr="00ED2235" w:rsidRDefault="00E45C6F" w:rsidP="00E45C6F">
            <w:pPr>
              <w:pStyle w:val="TAC"/>
              <w:rPr>
                <w:rFonts w:ascii="Times New Roman" w:hAnsi="Times New Roman"/>
                <w:sz w:val="20"/>
                <w:lang w:eastAsia="en-GB"/>
              </w:rPr>
            </w:pPr>
            <w:r w:rsidRPr="00ED2235">
              <w:rPr>
                <w:rFonts w:ascii="Times New Roman" w:hAnsi="Times New Roman"/>
                <w:sz w:val="20"/>
                <w:lang w:eastAsia="en-GB"/>
              </w:rPr>
              <w:t>8</w:t>
            </w:r>
          </w:p>
          <w:p w14:paraId="2EDE91DD" w14:textId="77777777" w:rsidR="00E45C6F" w:rsidRPr="00ED2235" w:rsidRDefault="00E45C6F" w:rsidP="00E45C6F">
            <w:pPr>
              <w:pStyle w:val="TAC"/>
              <w:rPr>
                <w:rFonts w:ascii="Times New Roman" w:hAnsi="Times New Roman"/>
                <w:sz w:val="20"/>
                <w:lang w:eastAsia="en-GB"/>
              </w:rPr>
            </w:pPr>
          </w:p>
        </w:tc>
        <w:tc>
          <w:tcPr>
            <w:tcW w:w="1312" w:type="dxa"/>
            <w:vMerge w:val="restart"/>
            <w:tcBorders>
              <w:top w:val="single" w:sz="4" w:space="0" w:color="auto"/>
              <w:left w:val="nil"/>
              <w:bottom w:val="single" w:sz="4" w:space="0" w:color="auto"/>
              <w:right w:val="single" w:sz="4" w:space="0" w:color="auto"/>
            </w:tcBorders>
            <w:shd w:val="clear" w:color="auto" w:fill="auto"/>
            <w:vAlign w:val="center"/>
            <w:hideMark/>
          </w:tcPr>
          <w:p w14:paraId="2B8EA487" w14:textId="77777777" w:rsidR="00E45C6F" w:rsidRPr="00ED2235" w:rsidRDefault="00E45C6F" w:rsidP="00E45C6F">
            <w:pPr>
              <w:pStyle w:val="TAC"/>
              <w:rPr>
                <w:rFonts w:ascii="Times New Roman" w:hAnsi="Times New Roman"/>
                <w:sz w:val="20"/>
                <w:lang w:eastAsia="en-GB"/>
              </w:rPr>
            </w:pPr>
            <w:r w:rsidRPr="00ED2235">
              <w:rPr>
                <w:rFonts w:ascii="Times New Roman" w:hAnsi="Times New Roman"/>
                <w:sz w:val="20"/>
                <w:lang w:eastAsia="en-GB"/>
              </w:rPr>
              <w:t>17 (Table 1)</w:t>
            </w:r>
          </w:p>
        </w:tc>
        <w:tc>
          <w:tcPr>
            <w:tcW w:w="1284" w:type="dxa"/>
            <w:vMerge w:val="restart"/>
            <w:tcBorders>
              <w:top w:val="single" w:sz="4" w:space="0" w:color="auto"/>
              <w:left w:val="nil"/>
              <w:bottom w:val="single" w:sz="4" w:space="0" w:color="auto"/>
              <w:right w:val="single" w:sz="4" w:space="0" w:color="auto"/>
            </w:tcBorders>
            <w:vAlign w:val="center"/>
          </w:tcPr>
          <w:p w14:paraId="1164E5CA" w14:textId="6E2F4D69" w:rsidR="00E45C6F" w:rsidRPr="00ED2235" w:rsidRDefault="00E45C6F" w:rsidP="00E45C6F">
            <w:pPr>
              <w:pStyle w:val="TAC"/>
              <w:rPr>
                <w:rFonts w:ascii="Times New Roman" w:eastAsiaTheme="minorEastAsia" w:hAnsi="Times New Roman"/>
                <w:sz w:val="20"/>
                <w:lang w:eastAsia="zh-TW"/>
              </w:rPr>
            </w:pPr>
            <w:r w:rsidRPr="00953B06">
              <w:rPr>
                <w:rFonts w:ascii="Times New Roman" w:hAnsi="Times New Roman"/>
                <w:sz w:val="20"/>
                <w:lang w:eastAsia="en-GB"/>
              </w:rPr>
              <w:t xml:space="preserve">TDLA30-10 </w:t>
            </w:r>
          </w:p>
        </w:tc>
        <w:tc>
          <w:tcPr>
            <w:tcW w:w="1375" w:type="dxa"/>
            <w:vMerge w:val="restart"/>
            <w:tcBorders>
              <w:top w:val="single" w:sz="4" w:space="0" w:color="auto"/>
              <w:left w:val="single" w:sz="4" w:space="0" w:color="auto"/>
              <w:bottom w:val="single" w:sz="4" w:space="0" w:color="auto"/>
              <w:right w:val="single" w:sz="4" w:space="0" w:color="auto"/>
            </w:tcBorders>
            <w:vAlign w:val="center"/>
          </w:tcPr>
          <w:p w14:paraId="675F894E" w14:textId="27B99FB2" w:rsidR="00E45C6F" w:rsidRPr="00ED2235" w:rsidRDefault="00E45C6F" w:rsidP="00E45C6F">
            <w:pPr>
              <w:pStyle w:val="TAC"/>
              <w:rPr>
                <w:rFonts w:ascii="Times New Roman" w:eastAsiaTheme="minorEastAsia" w:hAnsi="Times New Roman"/>
                <w:sz w:val="20"/>
                <w:lang w:eastAsia="zh-TW"/>
              </w:rPr>
            </w:pPr>
            <w:r>
              <w:rPr>
                <w:rFonts w:ascii="Times New Roman" w:eastAsiaTheme="minorEastAsia" w:hAnsi="Times New Roman" w:hint="eastAsia"/>
                <w:sz w:val="20"/>
                <w:lang w:eastAsia="zh-TW"/>
              </w:rPr>
              <w:t>8</w:t>
            </w:r>
            <w:r>
              <w:rPr>
                <w:rFonts w:ascii="Times New Roman" w:eastAsiaTheme="minorEastAsia" w:hAnsi="Times New Roman"/>
                <w:sz w:val="20"/>
                <w:lang w:eastAsia="zh-TW"/>
              </w:rPr>
              <w:t>x8 low</w:t>
            </w: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1A4A8F56" w14:textId="20B1FDBA" w:rsidR="00E45C6F" w:rsidRPr="00ED2235" w:rsidRDefault="00E45C6F" w:rsidP="00E45C6F">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21.39</w:t>
            </w:r>
          </w:p>
        </w:tc>
      </w:tr>
      <w:tr w:rsidR="00E45C6F" w:rsidRPr="00D21E1B" w14:paraId="16519180"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F4F39B"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133242E0"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0A3C3C62"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10</w:t>
            </w:r>
          </w:p>
        </w:tc>
        <w:tc>
          <w:tcPr>
            <w:tcW w:w="1001" w:type="dxa"/>
            <w:vMerge/>
            <w:tcBorders>
              <w:left w:val="nil"/>
              <w:bottom w:val="single" w:sz="4" w:space="0" w:color="auto"/>
              <w:right w:val="single" w:sz="4" w:space="0" w:color="auto"/>
            </w:tcBorders>
            <w:shd w:val="clear" w:color="auto" w:fill="auto"/>
            <w:vAlign w:val="center"/>
            <w:hideMark/>
          </w:tcPr>
          <w:p w14:paraId="43E52723"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491B31A5"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59F9D911"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060504F2"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334C6F2B" w14:textId="57237324"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21.38</w:t>
            </w:r>
          </w:p>
        </w:tc>
      </w:tr>
      <w:tr w:rsidR="00E45C6F" w:rsidRPr="00D21E1B" w14:paraId="227D8F2C"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479CE9"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205B8671"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724150D3"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15</w:t>
            </w:r>
          </w:p>
        </w:tc>
        <w:tc>
          <w:tcPr>
            <w:tcW w:w="1001" w:type="dxa"/>
            <w:vMerge/>
            <w:tcBorders>
              <w:left w:val="nil"/>
              <w:bottom w:val="single" w:sz="4" w:space="0" w:color="auto"/>
              <w:right w:val="single" w:sz="4" w:space="0" w:color="auto"/>
            </w:tcBorders>
            <w:shd w:val="clear" w:color="auto" w:fill="auto"/>
            <w:vAlign w:val="center"/>
            <w:hideMark/>
          </w:tcPr>
          <w:p w14:paraId="4EC69C32"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34631995"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3E208C79"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2CE650CF"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58D946CA" w14:textId="099B7BBA"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21.45</w:t>
            </w:r>
          </w:p>
        </w:tc>
      </w:tr>
      <w:tr w:rsidR="00E45C6F" w:rsidRPr="00D21E1B" w14:paraId="4BA22645"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EA5204"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495944C9"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00B0AAFD"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20</w:t>
            </w:r>
          </w:p>
        </w:tc>
        <w:tc>
          <w:tcPr>
            <w:tcW w:w="1001" w:type="dxa"/>
            <w:vMerge/>
            <w:tcBorders>
              <w:left w:val="nil"/>
              <w:bottom w:val="single" w:sz="4" w:space="0" w:color="auto"/>
              <w:right w:val="single" w:sz="4" w:space="0" w:color="auto"/>
            </w:tcBorders>
            <w:shd w:val="clear" w:color="auto" w:fill="auto"/>
            <w:vAlign w:val="center"/>
            <w:hideMark/>
          </w:tcPr>
          <w:p w14:paraId="149C68D4"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4F6E5A58"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51FD1A41"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7484C0C1"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578CB254" w14:textId="1AB6DE8E"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21.39</w:t>
            </w:r>
          </w:p>
        </w:tc>
      </w:tr>
      <w:tr w:rsidR="00E45C6F" w:rsidRPr="00D21E1B" w14:paraId="5027A66D"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A2F22B"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543131F0"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7E55A79D"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25</w:t>
            </w:r>
          </w:p>
        </w:tc>
        <w:tc>
          <w:tcPr>
            <w:tcW w:w="1001" w:type="dxa"/>
            <w:vMerge/>
            <w:tcBorders>
              <w:left w:val="nil"/>
              <w:bottom w:val="single" w:sz="4" w:space="0" w:color="auto"/>
              <w:right w:val="single" w:sz="4" w:space="0" w:color="auto"/>
            </w:tcBorders>
            <w:shd w:val="clear" w:color="auto" w:fill="auto"/>
            <w:vAlign w:val="center"/>
            <w:hideMark/>
          </w:tcPr>
          <w:p w14:paraId="370C33A9"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6A26BD86"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6FF8E0AF"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6E28CA42"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6B41A36E" w14:textId="23E39DC8"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21.56</w:t>
            </w:r>
          </w:p>
        </w:tc>
      </w:tr>
      <w:tr w:rsidR="00E45C6F" w:rsidRPr="00D21E1B" w14:paraId="1F27C115"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2879FE"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57DCC94F"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4C23B2D7"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30</w:t>
            </w:r>
          </w:p>
        </w:tc>
        <w:tc>
          <w:tcPr>
            <w:tcW w:w="1001" w:type="dxa"/>
            <w:vMerge/>
            <w:tcBorders>
              <w:left w:val="nil"/>
              <w:bottom w:val="single" w:sz="4" w:space="0" w:color="auto"/>
              <w:right w:val="single" w:sz="4" w:space="0" w:color="auto"/>
            </w:tcBorders>
            <w:shd w:val="clear" w:color="auto" w:fill="auto"/>
            <w:vAlign w:val="center"/>
            <w:hideMark/>
          </w:tcPr>
          <w:p w14:paraId="1090C577"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1CF4142A"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0DFC6ED8"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297383BD"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5AB64FFF" w14:textId="2DE4468E"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21.43</w:t>
            </w:r>
          </w:p>
        </w:tc>
      </w:tr>
      <w:tr w:rsidR="00E45C6F" w:rsidRPr="00D21E1B" w14:paraId="00D6A8C5"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26F521"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1896DD2A"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6EAF567E"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35</w:t>
            </w:r>
          </w:p>
        </w:tc>
        <w:tc>
          <w:tcPr>
            <w:tcW w:w="1001" w:type="dxa"/>
            <w:vMerge/>
            <w:tcBorders>
              <w:left w:val="nil"/>
              <w:bottom w:val="single" w:sz="4" w:space="0" w:color="auto"/>
              <w:right w:val="single" w:sz="4" w:space="0" w:color="auto"/>
            </w:tcBorders>
            <w:shd w:val="clear" w:color="auto" w:fill="auto"/>
            <w:vAlign w:val="center"/>
            <w:hideMark/>
          </w:tcPr>
          <w:p w14:paraId="57960F7E"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32DD2805"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14ACCA08"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22DE1B84"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69551A16" w14:textId="4F91AE72"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21.62</w:t>
            </w:r>
          </w:p>
        </w:tc>
      </w:tr>
      <w:tr w:rsidR="00E45C6F" w:rsidRPr="00D21E1B" w14:paraId="65DCBCF4"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153AD3"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377E7F67"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0AEA740E"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40</w:t>
            </w:r>
          </w:p>
        </w:tc>
        <w:tc>
          <w:tcPr>
            <w:tcW w:w="1001" w:type="dxa"/>
            <w:vMerge/>
            <w:tcBorders>
              <w:left w:val="nil"/>
              <w:bottom w:val="single" w:sz="4" w:space="0" w:color="auto"/>
              <w:right w:val="single" w:sz="4" w:space="0" w:color="auto"/>
            </w:tcBorders>
            <w:shd w:val="clear" w:color="auto" w:fill="auto"/>
            <w:vAlign w:val="center"/>
            <w:hideMark/>
          </w:tcPr>
          <w:p w14:paraId="5F72E432"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55A94B52"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011E9487"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487E041F"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5ABB7DFA" w14:textId="3DD25119"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21.82</w:t>
            </w:r>
          </w:p>
        </w:tc>
      </w:tr>
      <w:tr w:rsidR="00E45C6F" w:rsidRPr="00D21E1B" w14:paraId="1E8847E3"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49D460"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0B654AC2"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47F1ACD3"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45</w:t>
            </w:r>
          </w:p>
        </w:tc>
        <w:tc>
          <w:tcPr>
            <w:tcW w:w="1001" w:type="dxa"/>
            <w:vMerge/>
            <w:tcBorders>
              <w:left w:val="nil"/>
              <w:bottom w:val="single" w:sz="4" w:space="0" w:color="auto"/>
              <w:right w:val="single" w:sz="4" w:space="0" w:color="auto"/>
            </w:tcBorders>
            <w:shd w:val="clear" w:color="auto" w:fill="auto"/>
            <w:vAlign w:val="center"/>
            <w:hideMark/>
          </w:tcPr>
          <w:p w14:paraId="1D7FE4E9"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4E7D7258"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3B9CF3E0"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7BA081CB"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3D98808C" w14:textId="25710383"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21.79</w:t>
            </w:r>
          </w:p>
        </w:tc>
      </w:tr>
      <w:tr w:rsidR="00E45C6F" w:rsidRPr="00D21E1B" w14:paraId="4D1E4412" w14:textId="77777777" w:rsidTr="00E45C6F">
        <w:trPr>
          <w:trHeight w:val="300"/>
        </w:trPr>
        <w:tc>
          <w:tcPr>
            <w:tcW w:w="13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3A9ED0" w14:textId="77777777" w:rsidR="00E45C6F" w:rsidRPr="00ED2235" w:rsidRDefault="00E45C6F" w:rsidP="00114D41">
            <w:pPr>
              <w:pStyle w:val="TAC"/>
              <w:rPr>
                <w:rFonts w:ascii="Times New Roman" w:hAnsi="Times New Roman"/>
                <w:sz w:val="20"/>
                <w:lang w:eastAsia="en-GB"/>
              </w:rPr>
            </w:pPr>
          </w:p>
        </w:tc>
        <w:tc>
          <w:tcPr>
            <w:tcW w:w="875" w:type="dxa"/>
            <w:vMerge/>
            <w:tcBorders>
              <w:left w:val="nil"/>
              <w:bottom w:val="single" w:sz="4" w:space="0" w:color="auto"/>
              <w:right w:val="single" w:sz="4" w:space="0" w:color="auto"/>
            </w:tcBorders>
            <w:shd w:val="clear" w:color="auto" w:fill="auto"/>
            <w:vAlign w:val="center"/>
            <w:hideMark/>
          </w:tcPr>
          <w:p w14:paraId="7CEB791C" w14:textId="77777777" w:rsidR="00E45C6F" w:rsidRPr="00ED2235" w:rsidRDefault="00E45C6F" w:rsidP="00114D41">
            <w:pPr>
              <w:pStyle w:val="TAC"/>
              <w:rPr>
                <w:rFonts w:ascii="Times New Roman" w:hAnsi="Times New Roman"/>
                <w:sz w:val="20"/>
                <w:lang w:eastAsia="en-GB"/>
              </w:rPr>
            </w:pPr>
          </w:p>
        </w:tc>
        <w:tc>
          <w:tcPr>
            <w:tcW w:w="974" w:type="dxa"/>
            <w:tcBorders>
              <w:top w:val="nil"/>
              <w:left w:val="nil"/>
              <w:bottom w:val="single" w:sz="4" w:space="0" w:color="auto"/>
              <w:right w:val="single" w:sz="4" w:space="0" w:color="auto"/>
            </w:tcBorders>
            <w:shd w:val="clear" w:color="auto" w:fill="auto"/>
            <w:vAlign w:val="center"/>
          </w:tcPr>
          <w:p w14:paraId="70922892" w14:textId="77777777"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50</w:t>
            </w:r>
          </w:p>
        </w:tc>
        <w:tc>
          <w:tcPr>
            <w:tcW w:w="1001" w:type="dxa"/>
            <w:vMerge/>
            <w:tcBorders>
              <w:left w:val="nil"/>
              <w:bottom w:val="single" w:sz="4" w:space="0" w:color="auto"/>
              <w:right w:val="single" w:sz="4" w:space="0" w:color="auto"/>
            </w:tcBorders>
            <w:shd w:val="clear" w:color="auto" w:fill="auto"/>
            <w:vAlign w:val="center"/>
            <w:hideMark/>
          </w:tcPr>
          <w:p w14:paraId="322B5D8E" w14:textId="77777777" w:rsidR="00E45C6F" w:rsidRPr="00ED2235" w:rsidRDefault="00E45C6F" w:rsidP="00114D41">
            <w:pPr>
              <w:pStyle w:val="TAC"/>
              <w:rPr>
                <w:rFonts w:ascii="Times New Roman" w:hAnsi="Times New Roman"/>
                <w:sz w:val="20"/>
                <w:lang w:eastAsia="en-GB"/>
              </w:rPr>
            </w:pPr>
          </w:p>
        </w:tc>
        <w:tc>
          <w:tcPr>
            <w:tcW w:w="1312" w:type="dxa"/>
            <w:vMerge/>
            <w:tcBorders>
              <w:left w:val="nil"/>
              <w:bottom w:val="single" w:sz="4" w:space="0" w:color="auto"/>
              <w:right w:val="single" w:sz="4" w:space="0" w:color="auto"/>
            </w:tcBorders>
            <w:shd w:val="clear" w:color="auto" w:fill="auto"/>
            <w:vAlign w:val="center"/>
            <w:hideMark/>
          </w:tcPr>
          <w:p w14:paraId="44B0D572" w14:textId="77777777" w:rsidR="00E45C6F" w:rsidRPr="00ED2235" w:rsidRDefault="00E45C6F" w:rsidP="00114D41">
            <w:pPr>
              <w:pStyle w:val="TAC"/>
              <w:rPr>
                <w:rFonts w:ascii="Times New Roman" w:hAnsi="Times New Roman"/>
                <w:sz w:val="20"/>
                <w:lang w:eastAsia="en-GB"/>
              </w:rPr>
            </w:pPr>
          </w:p>
        </w:tc>
        <w:tc>
          <w:tcPr>
            <w:tcW w:w="1284" w:type="dxa"/>
            <w:vMerge/>
            <w:tcBorders>
              <w:top w:val="single" w:sz="4" w:space="0" w:color="auto"/>
              <w:left w:val="nil"/>
              <w:bottom w:val="single" w:sz="4" w:space="0" w:color="auto"/>
              <w:right w:val="single" w:sz="4" w:space="0" w:color="auto"/>
            </w:tcBorders>
          </w:tcPr>
          <w:p w14:paraId="58FE6EFB" w14:textId="77777777" w:rsidR="00E45C6F" w:rsidRPr="00ED2235" w:rsidRDefault="00E45C6F" w:rsidP="00114D41">
            <w:pPr>
              <w:pStyle w:val="TAC"/>
              <w:rPr>
                <w:rFonts w:ascii="Times New Roman" w:eastAsiaTheme="minorEastAsia" w:hAnsi="Times New Roman"/>
                <w:sz w:val="20"/>
                <w:lang w:eastAsia="zh-TW"/>
              </w:rPr>
            </w:pPr>
          </w:p>
        </w:tc>
        <w:tc>
          <w:tcPr>
            <w:tcW w:w="1375" w:type="dxa"/>
            <w:vMerge/>
            <w:tcBorders>
              <w:top w:val="single" w:sz="4" w:space="0" w:color="auto"/>
              <w:left w:val="single" w:sz="4" w:space="0" w:color="auto"/>
              <w:bottom w:val="single" w:sz="4" w:space="0" w:color="auto"/>
              <w:right w:val="single" w:sz="4" w:space="0" w:color="auto"/>
            </w:tcBorders>
          </w:tcPr>
          <w:p w14:paraId="3804E784" w14:textId="77777777" w:rsidR="00E45C6F" w:rsidRPr="00ED2235" w:rsidRDefault="00E45C6F" w:rsidP="00114D41">
            <w:pPr>
              <w:pStyle w:val="TAC"/>
              <w:rPr>
                <w:rFonts w:ascii="Times New Roman" w:eastAsiaTheme="minorEastAsia" w:hAnsi="Times New Roman"/>
                <w:sz w:val="20"/>
                <w:lang w:eastAsia="zh-TW"/>
              </w:rPr>
            </w:pPr>
          </w:p>
        </w:tc>
        <w:tc>
          <w:tcPr>
            <w:tcW w:w="1497" w:type="dxa"/>
            <w:tcBorders>
              <w:top w:val="single" w:sz="4" w:space="0" w:color="auto"/>
              <w:left w:val="single" w:sz="4" w:space="0" w:color="auto"/>
              <w:bottom w:val="single" w:sz="4" w:space="0" w:color="auto"/>
              <w:right w:val="single" w:sz="4" w:space="0" w:color="auto"/>
            </w:tcBorders>
            <w:shd w:val="clear" w:color="auto" w:fill="auto"/>
            <w:vAlign w:val="center"/>
          </w:tcPr>
          <w:p w14:paraId="4EF94D7B" w14:textId="57A03458" w:rsidR="00E45C6F" w:rsidRPr="00ED2235" w:rsidRDefault="00E45C6F" w:rsidP="00114D41">
            <w:pPr>
              <w:pStyle w:val="TAC"/>
              <w:rPr>
                <w:rFonts w:ascii="Times New Roman" w:eastAsiaTheme="minorEastAsia" w:hAnsi="Times New Roman"/>
                <w:sz w:val="20"/>
                <w:lang w:eastAsia="zh-TW"/>
              </w:rPr>
            </w:pPr>
            <w:r w:rsidRPr="00ED2235">
              <w:rPr>
                <w:rFonts w:ascii="Times New Roman" w:eastAsiaTheme="minorEastAsia" w:hAnsi="Times New Roman"/>
                <w:sz w:val="20"/>
                <w:lang w:eastAsia="zh-TW"/>
              </w:rPr>
              <w:t>21.65</w:t>
            </w:r>
          </w:p>
        </w:tc>
      </w:tr>
    </w:tbl>
    <w:bookmarkEnd w:id="5"/>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4B1CC680" w:rsidR="000B7D69" w:rsidRDefault="008054FC" w:rsidP="000A231E">
      <w:pPr>
        <w:jc w:val="both"/>
        <w:rPr>
          <w:rFonts w:eastAsiaTheme="minorEastAsia"/>
          <w:lang w:eastAsia="zh-TW"/>
        </w:rPr>
      </w:pPr>
      <w:r w:rsidRPr="0036663C">
        <w:rPr>
          <w:rFonts w:eastAsiaTheme="minorEastAsia"/>
          <w:bCs/>
          <w:iCs/>
          <w:lang w:val="en-US" w:eastAsia="zh-TW"/>
        </w:rPr>
        <w:t xml:space="preserve">In this contribution, </w:t>
      </w:r>
      <w:r w:rsidR="00056013" w:rsidRPr="001A75A8">
        <w:rPr>
          <w:rFonts w:eastAsiaTheme="minorEastAsia"/>
          <w:lang w:eastAsia="zh-TW"/>
        </w:rPr>
        <w:t xml:space="preserve">we provide </w:t>
      </w:r>
      <w:r w:rsidR="00CA0A99">
        <w:rPr>
          <w:rFonts w:eastAsiaTheme="minorEastAsia"/>
          <w:lang w:eastAsia="zh-TW"/>
        </w:rPr>
        <w:t xml:space="preserve">our views about CA PDSCH requirements for 8Rx </w:t>
      </w:r>
      <w:proofErr w:type="gramStart"/>
      <w:r w:rsidR="00CA0A99">
        <w:rPr>
          <w:rFonts w:eastAsiaTheme="minorEastAsia"/>
          <w:lang w:eastAsia="zh-TW"/>
        </w:rPr>
        <w:t>and also</w:t>
      </w:r>
      <w:proofErr w:type="gramEnd"/>
      <w:r w:rsidR="00CA0A99">
        <w:rPr>
          <w:rFonts w:eastAsiaTheme="minorEastAsia"/>
          <w:lang w:eastAsia="zh-TW"/>
        </w:rPr>
        <w:t xml:space="preserve"> simulation results for single carrier and CA.</w:t>
      </w:r>
    </w:p>
    <w:p w14:paraId="4DE0886E" w14:textId="77777777" w:rsidR="00CA0A99" w:rsidRPr="00796565" w:rsidRDefault="00CA0A99" w:rsidP="00CA0A99">
      <w:pPr>
        <w:autoSpaceDN w:val="0"/>
        <w:spacing w:after="120"/>
        <w:rPr>
          <w:rFonts w:eastAsia="SimSun"/>
          <w:color w:val="000000" w:themeColor="text1"/>
          <w:szCs w:val="24"/>
          <w:lang w:eastAsia="zh-CN"/>
        </w:rPr>
      </w:pPr>
      <w:r w:rsidRPr="00796565">
        <w:rPr>
          <w:rFonts w:eastAsiaTheme="minorEastAsia" w:cs="SimSun" w:hint="eastAsia"/>
          <w:b/>
          <w:i/>
          <w:iCs/>
          <w:u w:val="single"/>
          <w:lang w:eastAsia="zh-TW"/>
        </w:rPr>
        <w:t>P</w:t>
      </w:r>
      <w:r w:rsidRPr="00796565">
        <w:rPr>
          <w:rFonts w:eastAsiaTheme="minorEastAsia" w:cs="SimSun"/>
          <w:b/>
          <w:i/>
          <w:iCs/>
          <w:u w:val="single"/>
          <w:lang w:eastAsia="zh-TW"/>
        </w:rPr>
        <w:t>roposal 1</w:t>
      </w:r>
      <w:r w:rsidRPr="00796565">
        <w:rPr>
          <w:rFonts w:eastAsiaTheme="minorEastAsia" w:cs="SimSun"/>
          <w:bCs/>
          <w:lang w:eastAsia="zh-TW"/>
        </w:rPr>
        <w:t xml:space="preserve">: </w:t>
      </w:r>
      <w:r w:rsidRPr="00796565">
        <w:rPr>
          <w:rFonts w:eastAsia="SimSun"/>
          <w:color w:val="000000" w:themeColor="text1"/>
          <w:szCs w:val="24"/>
          <w:lang w:eastAsia="zh-CN"/>
        </w:rPr>
        <w:t xml:space="preserve">Follow the existing CA requirements defined for 2Rx and 4Rx, i.e. </w:t>
      </w:r>
    </w:p>
    <w:p w14:paraId="39DEBC74" w14:textId="77777777" w:rsidR="00CA0A99" w:rsidRPr="001901CD" w:rsidRDefault="00CA0A99" w:rsidP="00CA0A99">
      <w:pPr>
        <w:pStyle w:val="a7"/>
        <w:numPr>
          <w:ilvl w:val="0"/>
          <w:numId w:val="3"/>
        </w:numPr>
        <w:autoSpaceDN w:val="0"/>
        <w:spacing w:after="120"/>
        <w:ind w:leftChars="0"/>
        <w:rPr>
          <w:rFonts w:eastAsia="SimSun"/>
          <w:iCs/>
          <w:color w:val="000000" w:themeColor="text1"/>
          <w:szCs w:val="24"/>
          <w:lang w:eastAsia="zh-CN"/>
        </w:rPr>
      </w:pPr>
      <w:r>
        <w:rPr>
          <w:rFonts w:eastAsia="SimSun"/>
          <w:color w:val="000000" w:themeColor="text1"/>
          <w:szCs w:val="24"/>
          <w:lang w:eastAsia="zh-CN"/>
        </w:rPr>
        <w:t xml:space="preserve">FDD: </w:t>
      </w:r>
      <w:r w:rsidRPr="001901CD">
        <w:rPr>
          <w:rFonts w:eastAsia="SimSun"/>
          <w:color w:val="000000" w:themeColor="text1"/>
          <w:szCs w:val="24"/>
          <w:lang w:eastAsia="zh-CN"/>
        </w:rPr>
        <w:t>15kHz SCS: 5/10/15/20/25/30/</w:t>
      </w:r>
      <w:r>
        <w:rPr>
          <w:rFonts w:eastAsia="SimSun"/>
          <w:color w:val="000000" w:themeColor="text1"/>
          <w:szCs w:val="24"/>
          <w:lang w:eastAsia="zh-CN"/>
        </w:rPr>
        <w:t>35/</w:t>
      </w:r>
      <w:r w:rsidRPr="001901CD">
        <w:rPr>
          <w:rFonts w:eastAsia="SimSun"/>
          <w:color w:val="000000" w:themeColor="text1"/>
          <w:szCs w:val="24"/>
          <w:lang w:eastAsia="zh-CN"/>
        </w:rPr>
        <w:t>40/45/50</w:t>
      </w:r>
      <w:r>
        <w:rPr>
          <w:rFonts w:eastAsia="SimSun"/>
          <w:color w:val="000000" w:themeColor="text1"/>
          <w:szCs w:val="24"/>
          <w:lang w:eastAsia="zh-CN"/>
        </w:rPr>
        <w:t xml:space="preserve"> MHz</w:t>
      </w:r>
    </w:p>
    <w:p w14:paraId="30F07579" w14:textId="77777777" w:rsidR="00CA0A99" w:rsidRPr="00AD696A" w:rsidRDefault="00CA0A99" w:rsidP="00CA0A99">
      <w:pPr>
        <w:pStyle w:val="a7"/>
        <w:numPr>
          <w:ilvl w:val="0"/>
          <w:numId w:val="3"/>
        </w:numPr>
        <w:autoSpaceDN w:val="0"/>
        <w:spacing w:after="120"/>
        <w:ind w:leftChars="0"/>
        <w:rPr>
          <w:rFonts w:eastAsia="SimSun"/>
          <w:iCs/>
          <w:color w:val="000000" w:themeColor="text1"/>
          <w:szCs w:val="24"/>
          <w:lang w:eastAsia="zh-CN"/>
        </w:rPr>
      </w:pPr>
      <w:r>
        <w:rPr>
          <w:rFonts w:eastAsia="SimSun"/>
          <w:color w:val="000000" w:themeColor="text1"/>
          <w:szCs w:val="24"/>
          <w:lang w:eastAsia="zh-CN"/>
        </w:rPr>
        <w:t xml:space="preserve">TDD: 30kHz SCS: </w:t>
      </w:r>
      <w:r w:rsidRPr="001901CD">
        <w:rPr>
          <w:rFonts w:eastAsia="SimSun"/>
          <w:color w:val="000000" w:themeColor="text1"/>
          <w:szCs w:val="24"/>
          <w:lang w:eastAsia="zh-CN"/>
        </w:rPr>
        <w:t>5/10/15/2</w:t>
      </w:r>
      <w:r>
        <w:rPr>
          <w:rFonts w:eastAsia="SimSun"/>
          <w:color w:val="000000" w:themeColor="text1"/>
          <w:szCs w:val="24"/>
          <w:lang w:eastAsia="zh-CN"/>
        </w:rPr>
        <w:t>0/25/30/40/</w:t>
      </w:r>
      <w:r w:rsidRPr="001901CD">
        <w:rPr>
          <w:rFonts w:eastAsia="SimSun"/>
          <w:color w:val="000000" w:themeColor="text1"/>
          <w:szCs w:val="24"/>
          <w:lang w:eastAsia="zh-CN"/>
        </w:rPr>
        <w:t>50</w:t>
      </w:r>
      <w:r>
        <w:rPr>
          <w:rFonts w:eastAsia="SimSun"/>
          <w:color w:val="000000" w:themeColor="text1"/>
          <w:szCs w:val="24"/>
          <w:lang w:eastAsia="zh-CN"/>
        </w:rPr>
        <w:t>/60/80/90/100 MHz</w:t>
      </w:r>
    </w:p>
    <w:p w14:paraId="4D101378" w14:textId="77777777" w:rsidR="00CA0A99" w:rsidRPr="00CA0A99" w:rsidRDefault="00CA0A99" w:rsidP="00CA0A99">
      <w:pPr>
        <w:autoSpaceDN w:val="0"/>
        <w:spacing w:after="120"/>
        <w:jc w:val="both"/>
        <w:rPr>
          <w:rFonts w:eastAsia="SimSun"/>
          <w:color w:val="000000" w:themeColor="text1"/>
          <w:szCs w:val="24"/>
          <w:lang w:eastAsia="zh-CN"/>
        </w:rPr>
      </w:pPr>
      <w:r w:rsidRPr="00CA0A99">
        <w:rPr>
          <w:rFonts w:eastAsiaTheme="minorEastAsia" w:cs="SimSun" w:hint="eastAsia"/>
          <w:b/>
          <w:i/>
          <w:iCs/>
          <w:u w:val="single"/>
          <w:lang w:eastAsia="zh-TW"/>
        </w:rPr>
        <w:t>P</w:t>
      </w:r>
      <w:r w:rsidRPr="00CA0A99">
        <w:rPr>
          <w:rFonts w:eastAsiaTheme="minorEastAsia" w:cs="SimSun"/>
          <w:b/>
          <w:i/>
          <w:iCs/>
          <w:u w:val="single"/>
          <w:lang w:eastAsia="zh-TW"/>
        </w:rPr>
        <w:t>roposal 2</w:t>
      </w:r>
      <w:r w:rsidRPr="00CA0A99">
        <w:rPr>
          <w:rFonts w:eastAsiaTheme="minorEastAsia" w:cs="SimSun"/>
          <w:bCs/>
          <w:lang w:eastAsia="zh-TW"/>
        </w:rPr>
        <w:t xml:space="preserve">: </w:t>
      </w:r>
      <w:r w:rsidRPr="00CA0A99">
        <w:rPr>
          <w:rFonts w:eastAsia="SimSun"/>
          <w:color w:val="000000" w:themeColor="text1"/>
          <w:szCs w:val="24"/>
          <w:lang w:eastAsia="zh-CN"/>
        </w:rPr>
        <w:t xml:space="preserve">Consider only duplex mode </w:t>
      </w:r>
      <w:r w:rsidRPr="00CA0A99">
        <w:rPr>
          <w:rFonts w:eastAsiaTheme="minorEastAsia" w:cs="SimSun"/>
          <w:bCs/>
          <w:lang w:eastAsia="zh-TW"/>
        </w:rPr>
        <w:t>FDD 15kHz + TDD 30kHz and TDD 30kHz + TDD 30kHz to define requirements for 8Rx CA PDSCH.</w:t>
      </w:r>
    </w:p>
    <w:p w14:paraId="7387EAA2" w14:textId="0BD836D0" w:rsidR="009A6694" w:rsidRPr="00BA2E07" w:rsidRDefault="00BA2E07" w:rsidP="00BA2E07">
      <w:pPr>
        <w:spacing w:beforeLines="50" w:before="120" w:afterLines="50" w:after="120"/>
        <w:jc w:val="both"/>
        <w:rPr>
          <w:rFonts w:eastAsiaTheme="minorEastAsia" w:cs="SimSun"/>
          <w:bCs/>
          <w:lang w:eastAsia="zh-TW"/>
        </w:rPr>
      </w:pPr>
      <w:r w:rsidRPr="00796565">
        <w:rPr>
          <w:rFonts w:eastAsiaTheme="minorEastAsia" w:cs="SimSun" w:hint="eastAsia"/>
          <w:b/>
          <w:i/>
          <w:iCs/>
          <w:u w:val="single"/>
          <w:lang w:eastAsia="zh-TW"/>
        </w:rPr>
        <w:t>P</w:t>
      </w:r>
      <w:r w:rsidRPr="00796565">
        <w:rPr>
          <w:rFonts w:eastAsiaTheme="minorEastAsia" w:cs="SimSun"/>
          <w:b/>
          <w:i/>
          <w:iCs/>
          <w:u w:val="single"/>
          <w:lang w:eastAsia="zh-TW"/>
        </w:rPr>
        <w:t xml:space="preserve">roposal </w:t>
      </w:r>
      <w:r>
        <w:rPr>
          <w:rFonts w:eastAsiaTheme="minorEastAsia" w:cs="SimSun"/>
          <w:b/>
          <w:i/>
          <w:iCs/>
          <w:u w:val="single"/>
          <w:lang w:eastAsia="zh-TW"/>
        </w:rPr>
        <w:t>3</w:t>
      </w:r>
      <w:r w:rsidRPr="00796565">
        <w:rPr>
          <w:rFonts w:eastAsiaTheme="minorEastAsia" w:cs="SimSun"/>
          <w:bCs/>
          <w:lang w:eastAsia="zh-TW"/>
        </w:rPr>
        <w:t>:</w:t>
      </w:r>
      <w:r>
        <w:rPr>
          <w:rFonts w:eastAsiaTheme="minorEastAsia" w:cs="SimSun"/>
          <w:bCs/>
          <w:lang w:eastAsia="zh-TW"/>
        </w:rPr>
        <w:t xml:space="preserve"> For test scenario of CA PDSCH requirements, we </w:t>
      </w:r>
      <w:r>
        <w:rPr>
          <w:rFonts w:eastAsiaTheme="minorEastAsia" w:cs="SimSun" w:hint="eastAsia"/>
          <w:bCs/>
          <w:lang w:eastAsia="zh-TW"/>
        </w:rPr>
        <w:t>p</w:t>
      </w:r>
      <w:r>
        <w:rPr>
          <w:rFonts w:eastAsiaTheme="minorEastAsia" w:cs="SimSun"/>
          <w:bCs/>
          <w:lang w:eastAsia="zh-TW"/>
        </w:rPr>
        <w:t xml:space="preserve">refer to use Rank8, MCS17 (Table 1) and </w:t>
      </w:r>
      <w:r w:rsidRPr="005B6969">
        <w:rPr>
          <w:rFonts w:eastAsiaTheme="minorEastAsia" w:cs="SimSun"/>
          <w:bCs/>
          <w:lang w:eastAsia="zh-TW"/>
        </w:rPr>
        <w:t xml:space="preserve">TDLA30-10 </w:t>
      </w:r>
      <w:r>
        <w:rPr>
          <w:rFonts w:eastAsiaTheme="minorEastAsia" w:cs="SimSun"/>
          <w:bCs/>
          <w:lang w:eastAsia="zh-TW"/>
        </w:rPr>
        <w:t>l</w:t>
      </w:r>
      <w:r w:rsidRPr="005B6969">
        <w:rPr>
          <w:rFonts w:eastAsiaTheme="minorEastAsia" w:cs="SimSun"/>
          <w:bCs/>
          <w:lang w:eastAsia="zh-TW"/>
        </w:rPr>
        <w:t>ow propagation conditions</w:t>
      </w:r>
      <w:r>
        <w:rPr>
          <w:rFonts w:eastAsiaTheme="minorEastAsia" w:cs="SimSun"/>
          <w:bCs/>
          <w:lang w:eastAsia="zh-TW"/>
        </w:rPr>
        <w:t>, which is the same as Rank8 configuration in single carrier requirements.</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5189AB0" w14:textId="54071339" w:rsidR="008D0CBA" w:rsidRPr="004674C9" w:rsidRDefault="00DF17F2" w:rsidP="005C25C5">
      <w:pPr>
        <w:numPr>
          <w:ilvl w:val="0"/>
          <w:numId w:val="2"/>
        </w:numPr>
        <w:jc w:val="both"/>
        <w:rPr>
          <w:lang w:eastAsia="zh-CN"/>
        </w:rPr>
      </w:pPr>
      <w:r w:rsidRPr="00DF17F2">
        <w:rPr>
          <w:rFonts w:eastAsia="SimSun"/>
          <w:lang w:eastAsia="zh-CN"/>
        </w:rPr>
        <w:t>R4-2313877</w:t>
      </w:r>
      <w:r w:rsidR="008638BE" w:rsidRPr="00E33C14">
        <w:rPr>
          <w:rFonts w:eastAsia="SimSun"/>
          <w:lang w:eastAsia="zh-CN"/>
        </w:rPr>
        <w:t>, “</w:t>
      </w:r>
      <w:r w:rsidR="00FC0A30" w:rsidRPr="00FC0A30">
        <w:rPr>
          <w:rFonts w:eastAsia="SimSun"/>
          <w:lang w:eastAsia="zh-CN"/>
        </w:rPr>
        <w:t>WF for 8Rx UE performance requirements</w:t>
      </w:r>
      <w:r w:rsidR="008638BE" w:rsidRPr="00E33C14">
        <w:rPr>
          <w:rFonts w:eastAsia="SimSun"/>
          <w:lang w:eastAsia="zh-CN"/>
        </w:rPr>
        <w:t xml:space="preserve">”, </w:t>
      </w:r>
      <w:r w:rsidR="008638BE" w:rsidRPr="00D228DD">
        <w:rPr>
          <w:rFonts w:eastAsia="SimSun"/>
          <w:lang w:eastAsia="zh-CN"/>
        </w:rPr>
        <w:t xml:space="preserve">Huawei, </w:t>
      </w:r>
      <w:proofErr w:type="spellStart"/>
      <w:r w:rsidR="008638BE" w:rsidRPr="00D228DD">
        <w:rPr>
          <w:rFonts w:eastAsia="SimSun"/>
          <w:lang w:eastAsia="zh-CN"/>
        </w:rPr>
        <w:t>HiSilicon</w:t>
      </w:r>
      <w:proofErr w:type="spellEnd"/>
    </w:p>
    <w:sectPr w:rsidR="008D0CBA" w:rsidRPr="004674C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BA97C" w14:textId="77777777" w:rsidR="009C7CD6" w:rsidRDefault="009C7CD6" w:rsidP="000A231E">
      <w:pPr>
        <w:spacing w:after="0"/>
      </w:pPr>
      <w:r>
        <w:separator/>
      </w:r>
    </w:p>
  </w:endnote>
  <w:endnote w:type="continuationSeparator" w:id="0">
    <w:p w14:paraId="4C1126FB" w14:textId="77777777" w:rsidR="009C7CD6" w:rsidRDefault="009C7CD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8853" w14:textId="77777777" w:rsidR="009C7CD6" w:rsidRDefault="009C7CD6" w:rsidP="000A231E">
      <w:pPr>
        <w:spacing w:after="0"/>
      </w:pPr>
      <w:r>
        <w:separator/>
      </w:r>
    </w:p>
  </w:footnote>
  <w:footnote w:type="continuationSeparator" w:id="0">
    <w:p w14:paraId="211E759A" w14:textId="77777777" w:rsidR="009C7CD6" w:rsidRDefault="009C7CD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4"/>
  </w:num>
  <w:num w:numId="2" w16cid:durableId="78914589">
    <w:abstractNumId w:val="6"/>
  </w:num>
  <w:num w:numId="3" w16cid:durableId="391581186">
    <w:abstractNumId w:val="8"/>
  </w:num>
  <w:num w:numId="4" w16cid:durableId="129713142">
    <w:abstractNumId w:val="7"/>
  </w:num>
  <w:num w:numId="5" w16cid:durableId="538857969">
    <w:abstractNumId w:val="12"/>
  </w:num>
  <w:num w:numId="6" w16cid:durableId="880165457">
    <w:abstractNumId w:val="0"/>
  </w:num>
  <w:num w:numId="7" w16cid:durableId="675815263">
    <w:abstractNumId w:val="2"/>
  </w:num>
  <w:num w:numId="8" w16cid:durableId="1730962205">
    <w:abstractNumId w:val="11"/>
  </w:num>
  <w:num w:numId="9" w16cid:durableId="1886408449">
    <w:abstractNumId w:val="3"/>
  </w:num>
  <w:num w:numId="10" w16cid:durableId="651981631">
    <w:abstractNumId w:val="9"/>
  </w:num>
  <w:num w:numId="11" w16cid:durableId="1938246268">
    <w:abstractNumId w:val="5"/>
  </w:num>
  <w:num w:numId="12" w16cid:durableId="195699417">
    <w:abstractNumId w:val="10"/>
  </w:num>
  <w:num w:numId="13" w16cid:durableId="12864220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2FB0"/>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416F2"/>
    <w:rsid w:val="00042103"/>
    <w:rsid w:val="0004661F"/>
    <w:rsid w:val="000467CD"/>
    <w:rsid w:val="00056013"/>
    <w:rsid w:val="00060164"/>
    <w:rsid w:val="00060BDF"/>
    <w:rsid w:val="00061B73"/>
    <w:rsid w:val="00063A9E"/>
    <w:rsid w:val="00064295"/>
    <w:rsid w:val="00071A5F"/>
    <w:rsid w:val="0007243E"/>
    <w:rsid w:val="00072DFA"/>
    <w:rsid w:val="00075C68"/>
    <w:rsid w:val="00076EB8"/>
    <w:rsid w:val="00083A2B"/>
    <w:rsid w:val="00086319"/>
    <w:rsid w:val="00087100"/>
    <w:rsid w:val="000A231E"/>
    <w:rsid w:val="000A2C45"/>
    <w:rsid w:val="000B1E3F"/>
    <w:rsid w:val="000B3FEB"/>
    <w:rsid w:val="000B743B"/>
    <w:rsid w:val="000B7D69"/>
    <w:rsid w:val="000C096E"/>
    <w:rsid w:val="000C31FB"/>
    <w:rsid w:val="000D12EC"/>
    <w:rsid w:val="000D2ED1"/>
    <w:rsid w:val="000D46C8"/>
    <w:rsid w:val="000D5A89"/>
    <w:rsid w:val="000D6257"/>
    <w:rsid w:val="000D7F7B"/>
    <w:rsid w:val="000E18D3"/>
    <w:rsid w:val="000E331F"/>
    <w:rsid w:val="000F16C0"/>
    <w:rsid w:val="000F221F"/>
    <w:rsid w:val="000F2308"/>
    <w:rsid w:val="000F3AAC"/>
    <w:rsid w:val="000F5A28"/>
    <w:rsid w:val="000F5CE6"/>
    <w:rsid w:val="000F5D50"/>
    <w:rsid w:val="000F6813"/>
    <w:rsid w:val="001003C6"/>
    <w:rsid w:val="00101133"/>
    <w:rsid w:val="00101BF6"/>
    <w:rsid w:val="0010252D"/>
    <w:rsid w:val="00103109"/>
    <w:rsid w:val="00103B4F"/>
    <w:rsid w:val="00104AF9"/>
    <w:rsid w:val="00114A56"/>
    <w:rsid w:val="001156D7"/>
    <w:rsid w:val="00122452"/>
    <w:rsid w:val="00123E0C"/>
    <w:rsid w:val="00131B4C"/>
    <w:rsid w:val="00137436"/>
    <w:rsid w:val="00141F7B"/>
    <w:rsid w:val="00142A44"/>
    <w:rsid w:val="00144549"/>
    <w:rsid w:val="0014494A"/>
    <w:rsid w:val="00145D95"/>
    <w:rsid w:val="00150EFE"/>
    <w:rsid w:val="00153250"/>
    <w:rsid w:val="00156F1C"/>
    <w:rsid w:val="001573D0"/>
    <w:rsid w:val="001634A8"/>
    <w:rsid w:val="00164C75"/>
    <w:rsid w:val="00165397"/>
    <w:rsid w:val="001750A9"/>
    <w:rsid w:val="00175783"/>
    <w:rsid w:val="00175C0E"/>
    <w:rsid w:val="00176AAC"/>
    <w:rsid w:val="00181086"/>
    <w:rsid w:val="00182001"/>
    <w:rsid w:val="001839FC"/>
    <w:rsid w:val="00192D57"/>
    <w:rsid w:val="00192DE6"/>
    <w:rsid w:val="00193554"/>
    <w:rsid w:val="00193F3A"/>
    <w:rsid w:val="00195464"/>
    <w:rsid w:val="00196449"/>
    <w:rsid w:val="001A1944"/>
    <w:rsid w:val="001A75A8"/>
    <w:rsid w:val="001B0EB1"/>
    <w:rsid w:val="001B4039"/>
    <w:rsid w:val="001C0B49"/>
    <w:rsid w:val="001C23E9"/>
    <w:rsid w:val="001C58BD"/>
    <w:rsid w:val="001D092B"/>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1EFA"/>
    <w:rsid w:val="00223616"/>
    <w:rsid w:val="00224F46"/>
    <w:rsid w:val="00231A1A"/>
    <w:rsid w:val="00232ED4"/>
    <w:rsid w:val="00233A18"/>
    <w:rsid w:val="00235FC9"/>
    <w:rsid w:val="002405E8"/>
    <w:rsid w:val="002447D6"/>
    <w:rsid w:val="0024626B"/>
    <w:rsid w:val="00246BD5"/>
    <w:rsid w:val="00246FFF"/>
    <w:rsid w:val="00247930"/>
    <w:rsid w:val="00247E0B"/>
    <w:rsid w:val="002523E0"/>
    <w:rsid w:val="00255189"/>
    <w:rsid w:val="002559FA"/>
    <w:rsid w:val="002565BF"/>
    <w:rsid w:val="00270305"/>
    <w:rsid w:val="00270645"/>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D2590"/>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100CF"/>
    <w:rsid w:val="0031193D"/>
    <w:rsid w:val="00311980"/>
    <w:rsid w:val="003133C7"/>
    <w:rsid w:val="00313DC3"/>
    <w:rsid w:val="003146E4"/>
    <w:rsid w:val="00316847"/>
    <w:rsid w:val="003177BA"/>
    <w:rsid w:val="00317A10"/>
    <w:rsid w:val="003252E9"/>
    <w:rsid w:val="003278CD"/>
    <w:rsid w:val="0033030D"/>
    <w:rsid w:val="003312F0"/>
    <w:rsid w:val="00332594"/>
    <w:rsid w:val="00333DBE"/>
    <w:rsid w:val="00334187"/>
    <w:rsid w:val="003342C5"/>
    <w:rsid w:val="00337AD5"/>
    <w:rsid w:val="003404B0"/>
    <w:rsid w:val="00343268"/>
    <w:rsid w:val="0034533F"/>
    <w:rsid w:val="00346859"/>
    <w:rsid w:val="0034778F"/>
    <w:rsid w:val="0034790F"/>
    <w:rsid w:val="00347C07"/>
    <w:rsid w:val="0035139F"/>
    <w:rsid w:val="0035483F"/>
    <w:rsid w:val="00354AD5"/>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1CAA"/>
    <w:rsid w:val="003B3E2D"/>
    <w:rsid w:val="003B552B"/>
    <w:rsid w:val="003B5679"/>
    <w:rsid w:val="003B7EAC"/>
    <w:rsid w:val="003C2F82"/>
    <w:rsid w:val="003C3988"/>
    <w:rsid w:val="003C452F"/>
    <w:rsid w:val="003C47E8"/>
    <w:rsid w:val="003D3F32"/>
    <w:rsid w:val="003D4217"/>
    <w:rsid w:val="003D5E2B"/>
    <w:rsid w:val="003D7A97"/>
    <w:rsid w:val="003E1F79"/>
    <w:rsid w:val="003E3E92"/>
    <w:rsid w:val="003E5613"/>
    <w:rsid w:val="003E607A"/>
    <w:rsid w:val="003F14A3"/>
    <w:rsid w:val="003F231A"/>
    <w:rsid w:val="003F3ECF"/>
    <w:rsid w:val="003F4A61"/>
    <w:rsid w:val="003F5A76"/>
    <w:rsid w:val="003F7008"/>
    <w:rsid w:val="003F7C40"/>
    <w:rsid w:val="0040081E"/>
    <w:rsid w:val="00401A64"/>
    <w:rsid w:val="004026A2"/>
    <w:rsid w:val="00404143"/>
    <w:rsid w:val="00405728"/>
    <w:rsid w:val="00410767"/>
    <w:rsid w:val="004217C8"/>
    <w:rsid w:val="00423208"/>
    <w:rsid w:val="004235F8"/>
    <w:rsid w:val="004246E1"/>
    <w:rsid w:val="00427059"/>
    <w:rsid w:val="004276FF"/>
    <w:rsid w:val="00427E5B"/>
    <w:rsid w:val="00430913"/>
    <w:rsid w:val="00431B7F"/>
    <w:rsid w:val="004320EA"/>
    <w:rsid w:val="00432715"/>
    <w:rsid w:val="00433705"/>
    <w:rsid w:val="00442396"/>
    <w:rsid w:val="00454BAD"/>
    <w:rsid w:val="00454BF1"/>
    <w:rsid w:val="00457613"/>
    <w:rsid w:val="0046003E"/>
    <w:rsid w:val="00462DB9"/>
    <w:rsid w:val="004674C9"/>
    <w:rsid w:val="00467973"/>
    <w:rsid w:val="00470E94"/>
    <w:rsid w:val="00471CE0"/>
    <w:rsid w:val="00471E5D"/>
    <w:rsid w:val="00473E0A"/>
    <w:rsid w:val="004741F6"/>
    <w:rsid w:val="00475270"/>
    <w:rsid w:val="00481ABC"/>
    <w:rsid w:val="00485EC5"/>
    <w:rsid w:val="0048669D"/>
    <w:rsid w:val="004866A2"/>
    <w:rsid w:val="00491541"/>
    <w:rsid w:val="004959DC"/>
    <w:rsid w:val="004A0CCC"/>
    <w:rsid w:val="004A24C0"/>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3775"/>
    <w:rsid w:val="0052431F"/>
    <w:rsid w:val="00526848"/>
    <w:rsid w:val="005327D4"/>
    <w:rsid w:val="00533F57"/>
    <w:rsid w:val="005340D1"/>
    <w:rsid w:val="00534AC6"/>
    <w:rsid w:val="005355CE"/>
    <w:rsid w:val="005372C6"/>
    <w:rsid w:val="0054081E"/>
    <w:rsid w:val="005428C1"/>
    <w:rsid w:val="005430D3"/>
    <w:rsid w:val="00543936"/>
    <w:rsid w:val="0054465A"/>
    <w:rsid w:val="00547C25"/>
    <w:rsid w:val="005528FD"/>
    <w:rsid w:val="00557808"/>
    <w:rsid w:val="00562087"/>
    <w:rsid w:val="00562DA9"/>
    <w:rsid w:val="00564EB1"/>
    <w:rsid w:val="0056550D"/>
    <w:rsid w:val="00572793"/>
    <w:rsid w:val="005762E0"/>
    <w:rsid w:val="00577B00"/>
    <w:rsid w:val="00586629"/>
    <w:rsid w:val="00591DBB"/>
    <w:rsid w:val="00591F66"/>
    <w:rsid w:val="00592D1B"/>
    <w:rsid w:val="0059405A"/>
    <w:rsid w:val="00595378"/>
    <w:rsid w:val="00597CB7"/>
    <w:rsid w:val="005A2929"/>
    <w:rsid w:val="005A456C"/>
    <w:rsid w:val="005A5A60"/>
    <w:rsid w:val="005B2DE4"/>
    <w:rsid w:val="005B33C9"/>
    <w:rsid w:val="005B47E6"/>
    <w:rsid w:val="005B575D"/>
    <w:rsid w:val="005B6832"/>
    <w:rsid w:val="005B6969"/>
    <w:rsid w:val="005B75B0"/>
    <w:rsid w:val="005B7D92"/>
    <w:rsid w:val="005C25C5"/>
    <w:rsid w:val="005C35D9"/>
    <w:rsid w:val="005C37AF"/>
    <w:rsid w:val="005C439C"/>
    <w:rsid w:val="005C5789"/>
    <w:rsid w:val="005C70A6"/>
    <w:rsid w:val="005C795A"/>
    <w:rsid w:val="005D09FF"/>
    <w:rsid w:val="005D139B"/>
    <w:rsid w:val="005D1F0E"/>
    <w:rsid w:val="005D4DE2"/>
    <w:rsid w:val="005D6B01"/>
    <w:rsid w:val="005D7C83"/>
    <w:rsid w:val="005E00E6"/>
    <w:rsid w:val="005E02C9"/>
    <w:rsid w:val="005E0ACE"/>
    <w:rsid w:val="005E2F60"/>
    <w:rsid w:val="005E7DA6"/>
    <w:rsid w:val="005F02E2"/>
    <w:rsid w:val="005F0FF9"/>
    <w:rsid w:val="00605029"/>
    <w:rsid w:val="00605A44"/>
    <w:rsid w:val="00605B35"/>
    <w:rsid w:val="00606265"/>
    <w:rsid w:val="006067EF"/>
    <w:rsid w:val="00606B61"/>
    <w:rsid w:val="00611048"/>
    <w:rsid w:val="00611979"/>
    <w:rsid w:val="006119C3"/>
    <w:rsid w:val="00613E34"/>
    <w:rsid w:val="0061553F"/>
    <w:rsid w:val="00620A00"/>
    <w:rsid w:val="006213D3"/>
    <w:rsid w:val="00622FC3"/>
    <w:rsid w:val="006244D6"/>
    <w:rsid w:val="006253CE"/>
    <w:rsid w:val="00630AAF"/>
    <w:rsid w:val="00633693"/>
    <w:rsid w:val="00633A2C"/>
    <w:rsid w:val="00637278"/>
    <w:rsid w:val="00641DFC"/>
    <w:rsid w:val="00645CF8"/>
    <w:rsid w:val="00655EE6"/>
    <w:rsid w:val="006671DB"/>
    <w:rsid w:val="00670115"/>
    <w:rsid w:val="00672AA5"/>
    <w:rsid w:val="0067354B"/>
    <w:rsid w:val="00673649"/>
    <w:rsid w:val="00673814"/>
    <w:rsid w:val="0067582F"/>
    <w:rsid w:val="00682105"/>
    <w:rsid w:val="00683893"/>
    <w:rsid w:val="00683BAD"/>
    <w:rsid w:val="0068481B"/>
    <w:rsid w:val="00692017"/>
    <w:rsid w:val="006925AE"/>
    <w:rsid w:val="006956BC"/>
    <w:rsid w:val="00696058"/>
    <w:rsid w:val="0069760E"/>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AD9"/>
    <w:rsid w:val="00713E82"/>
    <w:rsid w:val="0071569F"/>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302C"/>
    <w:rsid w:val="00754CA4"/>
    <w:rsid w:val="00755F8B"/>
    <w:rsid w:val="00760DEE"/>
    <w:rsid w:val="007634F3"/>
    <w:rsid w:val="00763DD8"/>
    <w:rsid w:val="00765377"/>
    <w:rsid w:val="0076561F"/>
    <w:rsid w:val="00771FE7"/>
    <w:rsid w:val="00773EE1"/>
    <w:rsid w:val="0077583C"/>
    <w:rsid w:val="00777AE2"/>
    <w:rsid w:val="007816FA"/>
    <w:rsid w:val="00781AE8"/>
    <w:rsid w:val="00796565"/>
    <w:rsid w:val="00796E65"/>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1AE1"/>
    <w:rsid w:val="007F7102"/>
    <w:rsid w:val="007F7F62"/>
    <w:rsid w:val="0080219E"/>
    <w:rsid w:val="0080393B"/>
    <w:rsid w:val="00803D4E"/>
    <w:rsid w:val="008054FC"/>
    <w:rsid w:val="008073D2"/>
    <w:rsid w:val="008078B9"/>
    <w:rsid w:val="0081040B"/>
    <w:rsid w:val="00811608"/>
    <w:rsid w:val="0081363B"/>
    <w:rsid w:val="008138C0"/>
    <w:rsid w:val="00817599"/>
    <w:rsid w:val="00817EDF"/>
    <w:rsid w:val="008232AB"/>
    <w:rsid w:val="008251F0"/>
    <w:rsid w:val="008255F2"/>
    <w:rsid w:val="00825A46"/>
    <w:rsid w:val="008308F9"/>
    <w:rsid w:val="008338A2"/>
    <w:rsid w:val="008364B2"/>
    <w:rsid w:val="0084313A"/>
    <w:rsid w:val="008439A3"/>
    <w:rsid w:val="008441F0"/>
    <w:rsid w:val="00844BDB"/>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599A"/>
    <w:rsid w:val="008D00E5"/>
    <w:rsid w:val="008D0CBA"/>
    <w:rsid w:val="008D3F03"/>
    <w:rsid w:val="008D79BE"/>
    <w:rsid w:val="008E280D"/>
    <w:rsid w:val="008E37C0"/>
    <w:rsid w:val="008E3E55"/>
    <w:rsid w:val="008E4C8F"/>
    <w:rsid w:val="008E5411"/>
    <w:rsid w:val="008E7298"/>
    <w:rsid w:val="008E7515"/>
    <w:rsid w:val="008F452B"/>
    <w:rsid w:val="008F4CB6"/>
    <w:rsid w:val="008F5FEC"/>
    <w:rsid w:val="008F7153"/>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3B06"/>
    <w:rsid w:val="00957E17"/>
    <w:rsid w:val="009612A2"/>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A6229"/>
    <w:rsid w:val="009A6694"/>
    <w:rsid w:val="009B3B03"/>
    <w:rsid w:val="009B3F1F"/>
    <w:rsid w:val="009B7BAE"/>
    <w:rsid w:val="009C6EB9"/>
    <w:rsid w:val="009C7CD6"/>
    <w:rsid w:val="009C7EF3"/>
    <w:rsid w:val="009D0A4B"/>
    <w:rsid w:val="009D0FAE"/>
    <w:rsid w:val="009D0FF6"/>
    <w:rsid w:val="009D1942"/>
    <w:rsid w:val="009D676C"/>
    <w:rsid w:val="009D6A45"/>
    <w:rsid w:val="009E124A"/>
    <w:rsid w:val="009E2725"/>
    <w:rsid w:val="009E2974"/>
    <w:rsid w:val="009E4A3B"/>
    <w:rsid w:val="009E5D23"/>
    <w:rsid w:val="009E6BC2"/>
    <w:rsid w:val="009E7C4A"/>
    <w:rsid w:val="009F110D"/>
    <w:rsid w:val="009F5BF5"/>
    <w:rsid w:val="00A04E94"/>
    <w:rsid w:val="00A07783"/>
    <w:rsid w:val="00A10C6A"/>
    <w:rsid w:val="00A10C90"/>
    <w:rsid w:val="00A126A5"/>
    <w:rsid w:val="00A12BC7"/>
    <w:rsid w:val="00A14428"/>
    <w:rsid w:val="00A17EBA"/>
    <w:rsid w:val="00A23C6E"/>
    <w:rsid w:val="00A311A3"/>
    <w:rsid w:val="00A33508"/>
    <w:rsid w:val="00A336AD"/>
    <w:rsid w:val="00A352FC"/>
    <w:rsid w:val="00A36864"/>
    <w:rsid w:val="00A36A8F"/>
    <w:rsid w:val="00A37A41"/>
    <w:rsid w:val="00A407F5"/>
    <w:rsid w:val="00A43086"/>
    <w:rsid w:val="00A452D7"/>
    <w:rsid w:val="00A46E4F"/>
    <w:rsid w:val="00A47BA8"/>
    <w:rsid w:val="00A50790"/>
    <w:rsid w:val="00A5319F"/>
    <w:rsid w:val="00A55C31"/>
    <w:rsid w:val="00A618C3"/>
    <w:rsid w:val="00A64E97"/>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70FC"/>
    <w:rsid w:val="00AC18BF"/>
    <w:rsid w:val="00AC2456"/>
    <w:rsid w:val="00AC64F8"/>
    <w:rsid w:val="00AD005D"/>
    <w:rsid w:val="00AD0783"/>
    <w:rsid w:val="00AD0C48"/>
    <w:rsid w:val="00AD2DDB"/>
    <w:rsid w:val="00AD60EA"/>
    <w:rsid w:val="00AD696A"/>
    <w:rsid w:val="00AE0E3A"/>
    <w:rsid w:val="00AE31FB"/>
    <w:rsid w:val="00AE4A31"/>
    <w:rsid w:val="00AF011B"/>
    <w:rsid w:val="00AF1BB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FCF"/>
    <w:rsid w:val="00B73520"/>
    <w:rsid w:val="00B801A6"/>
    <w:rsid w:val="00B802FD"/>
    <w:rsid w:val="00B85C08"/>
    <w:rsid w:val="00B90FA2"/>
    <w:rsid w:val="00B910F3"/>
    <w:rsid w:val="00B916DF"/>
    <w:rsid w:val="00B917E7"/>
    <w:rsid w:val="00B95D65"/>
    <w:rsid w:val="00BA054E"/>
    <w:rsid w:val="00BA0BD2"/>
    <w:rsid w:val="00BA2E07"/>
    <w:rsid w:val="00BA3396"/>
    <w:rsid w:val="00BA4690"/>
    <w:rsid w:val="00BB1C61"/>
    <w:rsid w:val="00BB637F"/>
    <w:rsid w:val="00BE0311"/>
    <w:rsid w:val="00BE14CA"/>
    <w:rsid w:val="00BE38F5"/>
    <w:rsid w:val="00BE5321"/>
    <w:rsid w:val="00BE5B16"/>
    <w:rsid w:val="00BF206C"/>
    <w:rsid w:val="00BF3DDF"/>
    <w:rsid w:val="00BF3FC7"/>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A12"/>
    <w:rsid w:val="00C50C8D"/>
    <w:rsid w:val="00C52F5D"/>
    <w:rsid w:val="00C52FFE"/>
    <w:rsid w:val="00C57512"/>
    <w:rsid w:val="00C621D0"/>
    <w:rsid w:val="00C62420"/>
    <w:rsid w:val="00C659C4"/>
    <w:rsid w:val="00C65DFA"/>
    <w:rsid w:val="00C6609D"/>
    <w:rsid w:val="00C66459"/>
    <w:rsid w:val="00C66C65"/>
    <w:rsid w:val="00C732B3"/>
    <w:rsid w:val="00C74E85"/>
    <w:rsid w:val="00C8168C"/>
    <w:rsid w:val="00C82495"/>
    <w:rsid w:val="00C83C97"/>
    <w:rsid w:val="00C854FD"/>
    <w:rsid w:val="00C90347"/>
    <w:rsid w:val="00C91730"/>
    <w:rsid w:val="00C93E3E"/>
    <w:rsid w:val="00C9533E"/>
    <w:rsid w:val="00C95EBB"/>
    <w:rsid w:val="00C9639B"/>
    <w:rsid w:val="00C973AC"/>
    <w:rsid w:val="00CA0243"/>
    <w:rsid w:val="00CA0A99"/>
    <w:rsid w:val="00CA0F02"/>
    <w:rsid w:val="00CA7622"/>
    <w:rsid w:val="00CB63AB"/>
    <w:rsid w:val="00CB6E99"/>
    <w:rsid w:val="00CB75B9"/>
    <w:rsid w:val="00CC21A5"/>
    <w:rsid w:val="00CC57E6"/>
    <w:rsid w:val="00CC6E87"/>
    <w:rsid w:val="00CC71D6"/>
    <w:rsid w:val="00CD0DD9"/>
    <w:rsid w:val="00CD2F3F"/>
    <w:rsid w:val="00CE24AB"/>
    <w:rsid w:val="00CE2CA9"/>
    <w:rsid w:val="00CE68B1"/>
    <w:rsid w:val="00CF001E"/>
    <w:rsid w:val="00CF18BE"/>
    <w:rsid w:val="00CF1E95"/>
    <w:rsid w:val="00CF41EA"/>
    <w:rsid w:val="00CF5199"/>
    <w:rsid w:val="00D03A73"/>
    <w:rsid w:val="00D05090"/>
    <w:rsid w:val="00D058A4"/>
    <w:rsid w:val="00D12290"/>
    <w:rsid w:val="00D1231A"/>
    <w:rsid w:val="00D25E1A"/>
    <w:rsid w:val="00D35160"/>
    <w:rsid w:val="00D359CD"/>
    <w:rsid w:val="00D42F3D"/>
    <w:rsid w:val="00D42FC2"/>
    <w:rsid w:val="00D43817"/>
    <w:rsid w:val="00D44759"/>
    <w:rsid w:val="00D537F6"/>
    <w:rsid w:val="00D60E75"/>
    <w:rsid w:val="00D62000"/>
    <w:rsid w:val="00D62015"/>
    <w:rsid w:val="00D624C3"/>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A08BA"/>
    <w:rsid w:val="00DA0EC5"/>
    <w:rsid w:val="00DA133F"/>
    <w:rsid w:val="00DA66DB"/>
    <w:rsid w:val="00DB0C61"/>
    <w:rsid w:val="00DB3764"/>
    <w:rsid w:val="00DB70E7"/>
    <w:rsid w:val="00DC0180"/>
    <w:rsid w:val="00DC192C"/>
    <w:rsid w:val="00DC2122"/>
    <w:rsid w:val="00DC2753"/>
    <w:rsid w:val="00DC3416"/>
    <w:rsid w:val="00DD09A5"/>
    <w:rsid w:val="00DD1A17"/>
    <w:rsid w:val="00DD2A28"/>
    <w:rsid w:val="00DD47E2"/>
    <w:rsid w:val="00DD5DAE"/>
    <w:rsid w:val="00DD687F"/>
    <w:rsid w:val="00DD6984"/>
    <w:rsid w:val="00DE7759"/>
    <w:rsid w:val="00DF13E5"/>
    <w:rsid w:val="00DF172A"/>
    <w:rsid w:val="00DF17F2"/>
    <w:rsid w:val="00DF3FC4"/>
    <w:rsid w:val="00E01F93"/>
    <w:rsid w:val="00E02338"/>
    <w:rsid w:val="00E02FA2"/>
    <w:rsid w:val="00E0356B"/>
    <w:rsid w:val="00E0435D"/>
    <w:rsid w:val="00E10EE1"/>
    <w:rsid w:val="00E1304E"/>
    <w:rsid w:val="00E132D7"/>
    <w:rsid w:val="00E14AA9"/>
    <w:rsid w:val="00E16924"/>
    <w:rsid w:val="00E22D8B"/>
    <w:rsid w:val="00E2563E"/>
    <w:rsid w:val="00E315DA"/>
    <w:rsid w:val="00E3184E"/>
    <w:rsid w:val="00E31EB7"/>
    <w:rsid w:val="00E321E0"/>
    <w:rsid w:val="00E33C14"/>
    <w:rsid w:val="00E37526"/>
    <w:rsid w:val="00E3776F"/>
    <w:rsid w:val="00E450E7"/>
    <w:rsid w:val="00E455A3"/>
    <w:rsid w:val="00E456D7"/>
    <w:rsid w:val="00E45C0A"/>
    <w:rsid w:val="00E45C6F"/>
    <w:rsid w:val="00E45CDA"/>
    <w:rsid w:val="00E46535"/>
    <w:rsid w:val="00E50883"/>
    <w:rsid w:val="00E51AE5"/>
    <w:rsid w:val="00E531F7"/>
    <w:rsid w:val="00E54CE4"/>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3650"/>
    <w:rsid w:val="00EB45C0"/>
    <w:rsid w:val="00EC3045"/>
    <w:rsid w:val="00EC4810"/>
    <w:rsid w:val="00EC531D"/>
    <w:rsid w:val="00ED2235"/>
    <w:rsid w:val="00ED506F"/>
    <w:rsid w:val="00ED5930"/>
    <w:rsid w:val="00ED7DB0"/>
    <w:rsid w:val="00EE392F"/>
    <w:rsid w:val="00EE54F0"/>
    <w:rsid w:val="00EE5853"/>
    <w:rsid w:val="00EE7AF5"/>
    <w:rsid w:val="00EF1AE4"/>
    <w:rsid w:val="00EF3ACF"/>
    <w:rsid w:val="00EF3D3B"/>
    <w:rsid w:val="00EF6159"/>
    <w:rsid w:val="00EF63F6"/>
    <w:rsid w:val="00EF685F"/>
    <w:rsid w:val="00F007B2"/>
    <w:rsid w:val="00F00DF4"/>
    <w:rsid w:val="00F01DB1"/>
    <w:rsid w:val="00F0407D"/>
    <w:rsid w:val="00F065E5"/>
    <w:rsid w:val="00F06DF1"/>
    <w:rsid w:val="00F07445"/>
    <w:rsid w:val="00F11403"/>
    <w:rsid w:val="00F1157D"/>
    <w:rsid w:val="00F121B9"/>
    <w:rsid w:val="00F17F4D"/>
    <w:rsid w:val="00F21F7F"/>
    <w:rsid w:val="00F24373"/>
    <w:rsid w:val="00F31EA4"/>
    <w:rsid w:val="00F3289C"/>
    <w:rsid w:val="00F34699"/>
    <w:rsid w:val="00F35FD4"/>
    <w:rsid w:val="00F375A4"/>
    <w:rsid w:val="00F40BE4"/>
    <w:rsid w:val="00F425C0"/>
    <w:rsid w:val="00F427F5"/>
    <w:rsid w:val="00F44B43"/>
    <w:rsid w:val="00F451ED"/>
    <w:rsid w:val="00F51F09"/>
    <w:rsid w:val="00F54F91"/>
    <w:rsid w:val="00F56D0A"/>
    <w:rsid w:val="00F573E5"/>
    <w:rsid w:val="00F57E0D"/>
    <w:rsid w:val="00F63AA2"/>
    <w:rsid w:val="00F66127"/>
    <w:rsid w:val="00F664CC"/>
    <w:rsid w:val="00F67C46"/>
    <w:rsid w:val="00F720AC"/>
    <w:rsid w:val="00F800FB"/>
    <w:rsid w:val="00F811E7"/>
    <w:rsid w:val="00F827F5"/>
    <w:rsid w:val="00F82F38"/>
    <w:rsid w:val="00F849D5"/>
    <w:rsid w:val="00F942D0"/>
    <w:rsid w:val="00F94C94"/>
    <w:rsid w:val="00FA0911"/>
    <w:rsid w:val="00FA40E3"/>
    <w:rsid w:val="00FA53C7"/>
    <w:rsid w:val="00FA6368"/>
    <w:rsid w:val="00FA6470"/>
    <w:rsid w:val="00FA715E"/>
    <w:rsid w:val="00FB1107"/>
    <w:rsid w:val="00FB7C0F"/>
    <w:rsid w:val="00FC0A30"/>
    <w:rsid w:val="00FC4256"/>
    <w:rsid w:val="00FC58EF"/>
    <w:rsid w:val="00FD1D44"/>
    <w:rsid w:val="00FD27EB"/>
    <w:rsid w:val="00FD31D0"/>
    <w:rsid w:val="00FD397C"/>
    <w:rsid w:val="00FD7795"/>
    <w:rsid w:val="00FE1C2E"/>
    <w:rsid w:val="00FE389E"/>
    <w:rsid w:val="00FE7663"/>
    <w:rsid w:val="00FE776E"/>
    <w:rsid w:val="00FE7917"/>
    <w:rsid w:val="00FE7B10"/>
    <w:rsid w:val="00FE7C8C"/>
    <w:rsid w:val="00FF0E36"/>
    <w:rsid w:val="00FF370A"/>
    <w:rsid w:val="00FF41A7"/>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E07"/>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Pages>
  <Words>756</Words>
  <Characters>4314</Characters>
  <Application>Microsoft Office Word</Application>
  <DocSecurity>0</DocSecurity>
  <Lines>35</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83</cp:revision>
  <dcterms:created xsi:type="dcterms:W3CDTF">2023-09-19T07:49:00Z</dcterms:created>
  <dcterms:modified xsi:type="dcterms:W3CDTF">2023-09-27T18:11:00Z</dcterms:modified>
</cp:coreProperties>
</file>